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1DFD" w14:textId="6607CCD1" w:rsidR="00B61244" w:rsidRPr="00CF439B" w:rsidRDefault="00F92CEC" w:rsidP="001B1CF9">
      <w:pPr>
        <w:tabs>
          <w:tab w:val="left" w:pos="2552"/>
        </w:tabs>
        <w:ind w:firstLineChars="150" w:firstLine="420"/>
        <w:jc w:val="center"/>
        <w:rPr>
          <w:rFonts w:ascii="ＭＳ ゴシック" w:eastAsia="ＭＳ ゴシック" w:hAnsi="ＭＳ ゴシック"/>
          <w:sz w:val="28"/>
        </w:rPr>
      </w:pPr>
      <w:r w:rsidRPr="00F92CEC">
        <w:rPr>
          <w:rFonts w:ascii="ＭＳ ゴシック" w:eastAsia="ＭＳ ゴシック" w:hAnsi="ＭＳ ゴシック" w:hint="eastAsia"/>
          <w:noProof/>
          <w:sz w:val="28"/>
        </w:rPr>
        <w:t>外国人英語等教育補助員</w:t>
      </w:r>
      <w:r w:rsidR="00A53EE2">
        <w:rPr>
          <w:rFonts w:ascii="ＭＳ ゴシック" w:eastAsia="ＭＳ ゴシック" w:hAnsi="ＭＳ ゴシック" w:hint="eastAsia"/>
          <w:sz w:val="28"/>
        </w:rPr>
        <w:t>（</w:t>
      </w:r>
      <w:r w:rsidR="000763A1">
        <w:rPr>
          <w:rFonts w:ascii="ＭＳ ゴシック" w:eastAsia="ＭＳ ゴシック" w:hAnsi="ＭＳ ゴシック" w:hint="eastAsia"/>
          <w:sz w:val="28"/>
        </w:rPr>
        <w:t>会計年度任用職員</w:t>
      </w:r>
      <w:r w:rsidR="00A53EE2">
        <w:rPr>
          <w:rFonts w:ascii="ＭＳ ゴシック" w:eastAsia="ＭＳ ゴシック" w:hAnsi="ＭＳ ゴシック" w:hint="eastAsia"/>
          <w:sz w:val="28"/>
        </w:rPr>
        <w:t>）</w:t>
      </w:r>
      <w:r w:rsidR="00D14EF8">
        <w:rPr>
          <w:rFonts w:ascii="ＭＳ ゴシック" w:eastAsia="ＭＳ ゴシック" w:hAnsi="ＭＳ ゴシック" w:hint="eastAsia"/>
          <w:sz w:val="28"/>
        </w:rPr>
        <w:t>募集要項</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788"/>
      </w:tblGrid>
      <w:tr w:rsidR="003D60BB" w:rsidRPr="0021700D" w14:paraId="240B0429" w14:textId="77777777" w:rsidTr="00DC0B19">
        <w:trPr>
          <w:trHeight w:val="373"/>
        </w:trPr>
        <w:tc>
          <w:tcPr>
            <w:tcW w:w="1276" w:type="dxa"/>
            <w:shd w:val="clear" w:color="auto" w:fill="D9D9D9"/>
          </w:tcPr>
          <w:p w14:paraId="0ACA184E"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788" w:type="dxa"/>
            <w:shd w:val="clear" w:color="auto" w:fill="D9D9D9"/>
          </w:tcPr>
          <w:p w14:paraId="06130DF4"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5DE3103F" w14:textId="77777777" w:rsidTr="00DC0B19">
        <w:trPr>
          <w:trHeight w:val="656"/>
        </w:trPr>
        <w:tc>
          <w:tcPr>
            <w:tcW w:w="1276" w:type="dxa"/>
            <w:vAlign w:val="center"/>
          </w:tcPr>
          <w:p w14:paraId="55AB6D6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788" w:type="dxa"/>
            <w:vAlign w:val="center"/>
          </w:tcPr>
          <w:p w14:paraId="2C915127" w14:textId="54C98028" w:rsidR="0021700D" w:rsidRPr="0021700D" w:rsidRDefault="00F92CEC" w:rsidP="00A67C31">
            <w:pPr>
              <w:snapToGrid w:val="0"/>
              <w:rPr>
                <w:rFonts w:ascii="ＭＳ 明朝" w:hAnsi="ＭＳ 明朝"/>
                <w:szCs w:val="21"/>
              </w:rPr>
            </w:pPr>
            <w:r w:rsidRPr="00F92CEC">
              <w:rPr>
                <w:rFonts w:ascii="ＭＳ 明朝" w:hAnsi="ＭＳ 明朝" w:hint="eastAsia"/>
                <w:szCs w:val="21"/>
              </w:rPr>
              <w:t>外国人英語等教育補助員</w:t>
            </w:r>
            <w:r w:rsidR="00DC0B19">
              <w:rPr>
                <w:rFonts w:ascii="ＭＳ 明朝" w:hAnsi="ＭＳ 明朝" w:hint="eastAsia"/>
                <w:szCs w:val="21"/>
              </w:rPr>
              <w:t>（ＡＬＴ）</w:t>
            </w:r>
          </w:p>
        </w:tc>
      </w:tr>
      <w:tr w:rsidR="0021700D" w:rsidRPr="0021700D" w14:paraId="38C2AEB2" w14:textId="77777777" w:rsidTr="00DC0B19">
        <w:trPr>
          <w:trHeight w:val="565"/>
        </w:trPr>
        <w:tc>
          <w:tcPr>
            <w:tcW w:w="1276" w:type="dxa"/>
            <w:vAlign w:val="center"/>
          </w:tcPr>
          <w:p w14:paraId="6AF31AE0"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788" w:type="dxa"/>
            <w:vAlign w:val="center"/>
          </w:tcPr>
          <w:p w14:paraId="0B5AE2FD"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62401E82" w14:textId="77777777" w:rsidTr="00DC0B19">
        <w:trPr>
          <w:trHeight w:val="1193"/>
        </w:trPr>
        <w:tc>
          <w:tcPr>
            <w:tcW w:w="1276" w:type="dxa"/>
            <w:vAlign w:val="center"/>
          </w:tcPr>
          <w:p w14:paraId="1FB4B1A4"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788" w:type="dxa"/>
            <w:vAlign w:val="center"/>
          </w:tcPr>
          <w:p w14:paraId="720FA549" w14:textId="6B5F5B38"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w:t>
            </w:r>
            <w:r w:rsidR="006A516B" w:rsidRPr="003A20EE">
              <w:rPr>
                <w:rFonts w:ascii="ＭＳ 明朝" w:hAnsi="ＭＳ 明朝" w:hint="eastAsia"/>
                <w:color w:val="000000" w:themeColor="text1"/>
                <w:szCs w:val="21"/>
              </w:rPr>
              <w:t>授業の</w:t>
            </w:r>
            <w:r w:rsidR="00B87D9A" w:rsidRPr="003A20EE">
              <w:rPr>
                <w:rFonts w:ascii="ＭＳ 明朝" w:hAnsi="ＭＳ 明朝" w:hint="eastAsia"/>
                <w:color w:val="000000" w:themeColor="text1"/>
                <w:szCs w:val="21"/>
              </w:rPr>
              <w:t>終了日</w:t>
            </w:r>
            <w:r w:rsidR="006A516B" w:rsidRPr="003A20EE">
              <w:rPr>
                <w:rFonts w:ascii="ＭＳ 明朝" w:hAnsi="ＭＳ 明朝" w:hint="eastAsia"/>
                <w:color w:val="000000" w:themeColor="text1"/>
                <w:szCs w:val="21"/>
              </w:rPr>
              <w:t>まで（</w:t>
            </w:r>
            <w:r w:rsidR="006A516B" w:rsidRPr="003A20EE">
              <w:rPr>
                <w:rFonts w:ascii="ＭＳ 明朝" w:hAnsi="ＭＳ 明朝" w:hint="eastAsia"/>
                <w:b/>
                <w:color w:val="000000" w:themeColor="text1"/>
                <w:szCs w:val="21"/>
              </w:rPr>
              <w:t>令和</w:t>
            </w:r>
            <w:r w:rsidR="00B87D9A" w:rsidRPr="003A20EE">
              <w:rPr>
                <w:rFonts w:ascii="ＭＳ 明朝" w:hAnsi="ＭＳ 明朝" w:hint="eastAsia"/>
                <w:b/>
                <w:color w:val="000000" w:themeColor="text1"/>
                <w:szCs w:val="21"/>
              </w:rPr>
              <w:t>８</w:t>
            </w:r>
            <w:r w:rsidR="006A516B" w:rsidRPr="003A20EE">
              <w:rPr>
                <w:rFonts w:ascii="ＭＳ 明朝" w:hAnsi="ＭＳ 明朝" w:hint="eastAsia"/>
                <w:b/>
                <w:color w:val="000000" w:themeColor="text1"/>
                <w:szCs w:val="21"/>
              </w:rPr>
              <w:t>年</w:t>
            </w:r>
            <w:r w:rsidR="00B87D9A" w:rsidRPr="003A20EE">
              <w:rPr>
                <w:rFonts w:ascii="ＭＳ 明朝" w:hAnsi="ＭＳ 明朝" w:hint="eastAsia"/>
                <w:b/>
                <w:color w:val="000000" w:themeColor="text1"/>
                <w:szCs w:val="21"/>
              </w:rPr>
              <w:t>５</w:t>
            </w:r>
            <w:r w:rsidR="006A516B" w:rsidRPr="003A20EE">
              <w:rPr>
                <w:rFonts w:ascii="ＭＳ 明朝" w:hAnsi="ＭＳ 明朝" w:hint="eastAsia"/>
                <w:b/>
                <w:color w:val="000000" w:themeColor="text1"/>
                <w:szCs w:val="21"/>
              </w:rPr>
              <w:t>月</w:t>
            </w:r>
            <w:r w:rsidR="00B87D9A" w:rsidRPr="003A20EE">
              <w:rPr>
                <w:rFonts w:ascii="ＭＳ 明朝" w:hAnsi="ＭＳ 明朝" w:hint="eastAsia"/>
                <w:b/>
                <w:color w:val="000000" w:themeColor="text1"/>
                <w:szCs w:val="21"/>
              </w:rPr>
              <w:t>１</w:t>
            </w:r>
            <w:r w:rsidR="006A516B" w:rsidRPr="003A20EE">
              <w:rPr>
                <w:rFonts w:ascii="ＭＳ 明朝" w:hAnsi="ＭＳ 明朝" w:hint="eastAsia"/>
                <w:b/>
                <w:color w:val="000000" w:themeColor="text1"/>
                <w:szCs w:val="21"/>
              </w:rPr>
              <w:t>日から令和</w:t>
            </w:r>
            <w:r w:rsidR="00B87D9A" w:rsidRPr="003A20EE">
              <w:rPr>
                <w:rFonts w:ascii="ＭＳ 明朝" w:hAnsi="ＭＳ 明朝" w:hint="eastAsia"/>
                <w:b/>
                <w:color w:val="000000" w:themeColor="text1"/>
                <w:szCs w:val="21"/>
              </w:rPr>
              <w:t>９</w:t>
            </w:r>
            <w:r w:rsidR="005541A1" w:rsidRPr="003A20EE">
              <w:rPr>
                <w:rFonts w:ascii="ＭＳ 明朝" w:hAnsi="ＭＳ 明朝" w:hint="eastAsia"/>
                <w:b/>
                <w:color w:val="000000" w:themeColor="text1"/>
                <w:szCs w:val="21"/>
              </w:rPr>
              <w:t>年</w:t>
            </w:r>
            <w:r w:rsidR="00B87D9A" w:rsidRPr="003A20EE">
              <w:rPr>
                <w:rFonts w:ascii="ＭＳ 明朝" w:hAnsi="ＭＳ 明朝" w:hint="eastAsia"/>
                <w:b/>
                <w:color w:val="000000" w:themeColor="text1"/>
                <w:szCs w:val="21"/>
              </w:rPr>
              <w:t>３</w:t>
            </w:r>
            <w:r w:rsidR="005541A1" w:rsidRPr="003A20EE">
              <w:rPr>
                <w:rFonts w:ascii="ＭＳ 明朝" w:hAnsi="ＭＳ 明朝" w:hint="eastAsia"/>
                <w:b/>
                <w:color w:val="000000" w:themeColor="text1"/>
                <w:szCs w:val="21"/>
              </w:rPr>
              <w:t>月</w:t>
            </w:r>
            <w:r w:rsidR="00085419" w:rsidRPr="003A20EE">
              <w:rPr>
                <w:rFonts w:ascii="ＭＳ 明朝" w:hAnsi="ＭＳ 明朝" w:hint="eastAsia"/>
                <w:b/>
                <w:color w:val="000000" w:themeColor="text1"/>
                <w:szCs w:val="21"/>
              </w:rPr>
              <w:t>25</w:t>
            </w:r>
            <w:r w:rsidR="005541A1" w:rsidRPr="003A20EE">
              <w:rPr>
                <w:rFonts w:ascii="ＭＳ 明朝" w:hAnsi="ＭＳ 明朝" w:hint="eastAsia"/>
                <w:b/>
                <w:color w:val="000000" w:themeColor="text1"/>
                <w:szCs w:val="21"/>
              </w:rPr>
              <w:t>日まで</w:t>
            </w:r>
            <w:r w:rsidR="006A516B" w:rsidRPr="003A20EE">
              <w:rPr>
                <w:rFonts w:ascii="ＭＳ 明朝" w:hAnsi="ＭＳ 明朝" w:hint="eastAsia"/>
                <w:color w:val="000000" w:themeColor="text1"/>
                <w:szCs w:val="21"/>
              </w:rPr>
              <w:t>）</w:t>
            </w:r>
          </w:p>
          <w:p w14:paraId="5D44D103" w14:textId="77777777" w:rsidR="005541A1" w:rsidRPr="00DA73D0" w:rsidRDefault="005541A1" w:rsidP="005541A1">
            <w:pPr>
              <w:snapToGrid w:val="0"/>
              <w:rPr>
                <w:rFonts w:ascii="ＭＳ 明朝" w:hAnsi="ＭＳ 明朝"/>
                <w:szCs w:val="21"/>
              </w:rPr>
            </w:pPr>
          </w:p>
          <w:p w14:paraId="341344B8" w14:textId="77777777" w:rsidR="0021700D" w:rsidRPr="0021700D" w:rsidRDefault="0021700D" w:rsidP="006A516B">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tc>
      </w:tr>
      <w:tr w:rsidR="0021700D" w:rsidRPr="0021700D" w14:paraId="1F8E8124" w14:textId="77777777" w:rsidTr="00DC0B19">
        <w:trPr>
          <w:trHeight w:val="700"/>
        </w:trPr>
        <w:tc>
          <w:tcPr>
            <w:tcW w:w="1276" w:type="dxa"/>
            <w:vAlign w:val="center"/>
          </w:tcPr>
          <w:p w14:paraId="50DF4EFF"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788" w:type="dxa"/>
            <w:vAlign w:val="center"/>
          </w:tcPr>
          <w:p w14:paraId="21E66A73" w14:textId="21295031" w:rsidR="0021700D" w:rsidRPr="0021700D" w:rsidRDefault="00B87D9A" w:rsidP="008A4C00">
            <w:pPr>
              <w:snapToGrid w:val="0"/>
              <w:rPr>
                <w:rFonts w:ascii="ＭＳ 明朝" w:hAnsi="ＭＳ 明朝"/>
                <w:szCs w:val="21"/>
              </w:rPr>
            </w:pPr>
            <w:r>
              <w:rPr>
                <w:rFonts w:ascii="ＭＳ 明朝" w:hAnsi="ＭＳ 明朝" w:hint="eastAsia"/>
                <w:szCs w:val="21"/>
              </w:rPr>
              <w:t>東京都立青鳥特別支援学校</w:t>
            </w:r>
          </w:p>
        </w:tc>
      </w:tr>
      <w:tr w:rsidR="0021700D" w:rsidRPr="0021700D" w14:paraId="7B2F11C7" w14:textId="77777777" w:rsidTr="00DC0B19">
        <w:trPr>
          <w:trHeight w:val="3550"/>
        </w:trPr>
        <w:tc>
          <w:tcPr>
            <w:tcW w:w="1276" w:type="dxa"/>
            <w:vAlign w:val="center"/>
          </w:tcPr>
          <w:p w14:paraId="38FD00DE"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788" w:type="dxa"/>
            <w:vAlign w:val="center"/>
          </w:tcPr>
          <w:p w14:paraId="5D1726BA" w14:textId="77777777" w:rsidR="001C32B4" w:rsidRPr="001C32B4" w:rsidRDefault="001C32B4" w:rsidP="001C32B4">
            <w:pPr>
              <w:snapToGrid w:val="0"/>
              <w:ind w:firstLineChars="100" w:firstLine="210"/>
              <w:rPr>
                <w:rFonts w:ascii="ＭＳ 明朝" w:hAnsi="ＭＳ 明朝"/>
                <w:szCs w:val="21"/>
              </w:rPr>
            </w:pPr>
            <w:r w:rsidRPr="001C32B4">
              <w:rPr>
                <w:rFonts w:ascii="ＭＳ 明朝" w:hAnsi="ＭＳ 明朝" w:hint="eastAsia"/>
                <w:szCs w:val="21"/>
              </w:rPr>
              <w:t>補助員は、英語等担当の教員（以下「教員」という。）の必要に応じた指示の下に、生徒指導の補助を行う。具体的な補助内容は次に掲げるとおりである。</w:t>
            </w:r>
          </w:p>
          <w:p w14:paraId="5C35A4DB" w14:textId="77777777" w:rsidR="006C170F" w:rsidRPr="006C170F" w:rsidRDefault="006C170F" w:rsidP="006C170F">
            <w:pPr>
              <w:snapToGrid w:val="0"/>
              <w:ind w:firstLineChars="100" w:firstLine="210"/>
              <w:rPr>
                <w:rFonts w:ascii="ＭＳ 明朝" w:hAnsi="ＭＳ 明朝"/>
                <w:szCs w:val="21"/>
              </w:rPr>
            </w:pPr>
            <w:r w:rsidRPr="006C170F">
              <w:rPr>
                <w:rFonts w:ascii="ＭＳ 明朝" w:hAnsi="ＭＳ 明朝" w:hint="eastAsia"/>
                <w:szCs w:val="21"/>
              </w:rPr>
              <w:t>(1)教育委員会が所属を命じた都立学校の行う英語等の授業の補助に関すること。また、 授業時間の前後（１単位時間の残余の時間）に、授業に関する準備やまとめを行うこと。</w:t>
            </w:r>
          </w:p>
          <w:p w14:paraId="110245FF" w14:textId="77777777" w:rsidR="006C170F" w:rsidRPr="006C170F" w:rsidRDefault="006C170F" w:rsidP="006C170F">
            <w:pPr>
              <w:snapToGrid w:val="0"/>
              <w:ind w:firstLineChars="100" w:firstLine="210"/>
              <w:rPr>
                <w:rFonts w:ascii="ＭＳ 明朝" w:hAnsi="ＭＳ 明朝"/>
                <w:szCs w:val="21"/>
              </w:rPr>
            </w:pPr>
            <w:r w:rsidRPr="006C170F">
              <w:rPr>
                <w:rFonts w:ascii="ＭＳ 明朝" w:hAnsi="ＭＳ 明朝" w:hint="eastAsia"/>
                <w:szCs w:val="21"/>
              </w:rPr>
              <w:t>(2)長期休業期間中等に実施される講習の補助を行うこと。また、講習の前後（１単位時間の残余の時間）に、講習に関する準備やまとめを行うこと。</w:t>
            </w:r>
          </w:p>
          <w:p w14:paraId="1F43F259" w14:textId="77777777" w:rsidR="006C170F" w:rsidRPr="006C170F" w:rsidRDefault="006C170F" w:rsidP="006C170F">
            <w:pPr>
              <w:snapToGrid w:val="0"/>
              <w:ind w:firstLineChars="100" w:firstLine="210"/>
              <w:rPr>
                <w:rFonts w:ascii="ＭＳ 明朝" w:hAnsi="ＭＳ 明朝"/>
                <w:szCs w:val="21"/>
              </w:rPr>
            </w:pPr>
            <w:r w:rsidRPr="006C170F">
              <w:rPr>
                <w:rFonts w:ascii="ＭＳ 明朝" w:hAnsi="ＭＳ 明朝" w:hint="eastAsia"/>
                <w:szCs w:val="21"/>
              </w:rPr>
              <w:t>(3)その他に行う職務</w:t>
            </w:r>
          </w:p>
          <w:p w14:paraId="0CB50857" w14:textId="77777777" w:rsidR="006C170F" w:rsidRPr="006C170F" w:rsidRDefault="006C170F" w:rsidP="006C170F">
            <w:pPr>
              <w:snapToGrid w:val="0"/>
              <w:ind w:firstLineChars="100" w:firstLine="210"/>
              <w:rPr>
                <w:rFonts w:ascii="ＭＳ 明朝" w:hAnsi="ＭＳ 明朝"/>
                <w:szCs w:val="21"/>
              </w:rPr>
            </w:pPr>
            <w:r w:rsidRPr="006C170F">
              <w:rPr>
                <w:rFonts w:ascii="ＭＳ 明朝" w:hAnsi="ＭＳ 明朝" w:hint="eastAsia"/>
                <w:szCs w:val="21"/>
              </w:rPr>
              <w:t xml:space="preserve">　　ア　定期考査等で実施するパフォーマンステスト等の作成や評価の補助に関すること。</w:t>
            </w:r>
          </w:p>
          <w:p w14:paraId="180DBA70" w14:textId="77777777" w:rsidR="006C170F" w:rsidRPr="006C170F" w:rsidRDefault="006C170F" w:rsidP="006C170F">
            <w:pPr>
              <w:snapToGrid w:val="0"/>
              <w:ind w:firstLineChars="100" w:firstLine="210"/>
              <w:rPr>
                <w:rFonts w:ascii="ＭＳ 明朝" w:hAnsi="ＭＳ 明朝"/>
                <w:szCs w:val="21"/>
              </w:rPr>
            </w:pPr>
            <w:r w:rsidRPr="006C170F">
              <w:rPr>
                <w:rFonts w:ascii="ＭＳ 明朝" w:hAnsi="ＭＳ 明朝" w:hint="eastAsia"/>
                <w:szCs w:val="21"/>
              </w:rPr>
              <w:t xml:space="preserve">　　イ　各学期の始め等に授業計画に関する打合せを行うこと。</w:t>
            </w:r>
          </w:p>
          <w:p w14:paraId="2D60F1F5" w14:textId="3AA437B8" w:rsidR="0021700D" w:rsidRPr="0021700D" w:rsidRDefault="006C170F" w:rsidP="001C32B4">
            <w:pPr>
              <w:snapToGrid w:val="0"/>
              <w:ind w:firstLineChars="100" w:firstLine="210"/>
              <w:rPr>
                <w:rFonts w:ascii="ＭＳ 明朝" w:hAnsi="ＭＳ 明朝"/>
                <w:szCs w:val="21"/>
              </w:rPr>
            </w:pPr>
            <w:r w:rsidRPr="006C170F">
              <w:rPr>
                <w:rFonts w:ascii="ＭＳ 明朝" w:hAnsi="ＭＳ 明朝" w:hint="eastAsia"/>
                <w:szCs w:val="21"/>
              </w:rPr>
              <w:t>２　業務の遂行上必要な知識及び技能の習得を目的とした教育委員会の指定する研修を受講するものとする。</w:t>
            </w:r>
          </w:p>
        </w:tc>
      </w:tr>
      <w:tr w:rsidR="0021700D" w:rsidRPr="0021700D" w14:paraId="0D8140AF" w14:textId="77777777" w:rsidTr="00DC0B19">
        <w:trPr>
          <w:trHeight w:val="268"/>
        </w:trPr>
        <w:tc>
          <w:tcPr>
            <w:tcW w:w="1276" w:type="dxa"/>
            <w:vAlign w:val="center"/>
          </w:tcPr>
          <w:p w14:paraId="57C9EDF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78BADB25"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788" w:type="dxa"/>
            <w:vAlign w:val="center"/>
          </w:tcPr>
          <w:p w14:paraId="3376000C" w14:textId="77777777" w:rsidR="001C32B4" w:rsidRDefault="001C32B4" w:rsidP="003A3E0B">
            <w:pPr>
              <w:snapToGrid w:val="0"/>
              <w:ind w:left="210" w:hangingChars="100" w:hanging="210"/>
              <w:rPr>
                <w:rFonts w:ascii="ＭＳ 明朝" w:hAnsi="ＭＳ 明朝"/>
                <w:szCs w:val="21"/>
              </w:rPr>
            </w:pPr>
            <w:r>
              <w:rPr>
                <w:rFonts w:ascii="ＭＳ 明朝" w:hAnsi="ＭＳ 明朝" w:hint="eastAsia"/>
                <w:szCs w:val="21"/>
              </w:rPr>
              <w:t xml:space="preserve">　</w:t>
            </w:r>
            <w:r w:rsidRPr="001C32B4">
              <w:rPr>
                <w:rFonts w:ascii="ＭＳ 明朝" w:hAnsi="ＭＳ 明朝" w:hint="eastAsia"/>
                <w:szCs w:val="21"/>
              </w:rPr>
              <w:t>次の</w:t>
            </w:r>
            <w:r>
              <w:rPr>
                <w:rFonts w:ascii="ＭＳ 明朝" w:hAnsi="ＭＳ 明朝" w:hint="eastAsia"/>
                <w:szCs w:val="21"/>
              </w:rPr>
              <w:t>１</w:t>
            </w:r>
            <w:r w:rsidRPr="001C32B4">
              <w:rPr>
                <w:rFonts w:ascii="ＭＳ 明朝" w:hAnsi="ＭＳ 明朝" w:hint="eastAsia"/>
                <w:szCs w:val="21"/>
              </w:rPr>
              <w:t>及び</w:t>
            </w:r>
            <w:r>
              <w:rPr>
                <w:rFonts w:ascii="ＭＳ 明朝" w:hAnsi="ＭＳ 明朝" w:hint="eastAsia"/>
                <w:szCs w:val="21"/>
              </w:rPr>
              <w:t>２</w:t>
            </w:r>
            <w:r w:rsidRPr="001C32B4">
              <w:rPr>
                <w:rFonts w:ascii="ＭＳ 明朝" w:hAnsi="ＭＳ 明朝" w:hint="eastAsia"/>
                <w:szCs w:val="21"/>
              </w:rPr>
              <w:t>の両方を満たす者</w:t>
            </w:r>
          </w:p>
          <w:p w14:paraId="50EC8B86" w14:textId="77777777" w:rsidR="003A3E0B" w:rsidRPr="003A3E0B" w:rsidRDefault="003A3E0B" w:rsidP="003A3E0B">
            <w:pPr>
              <w:snapToGrid w:val="0"/>
              <w:ind w:left="210" w:hangingChars="100" w:hanging="210"/>
              <w:rPr>
                <w:rFonts w:ascii="ＭＳ 明朝" w:hAnsi="ＭＳ 明朝"/>
                <w:szCs w:val="21"/>
              </w:rPr>
            </w:pPr>
            <w:r>
              <w:rPr>
                <w:rFonts w:ascii="ＭＳ 明朝" w:hAnsi="ＭＳ 明朝" w:hint="eastAsia"/>
                <w:szCs w:val="21"/>
              </w:rPr>
              <w:t xml:space="preserve">１　</w:t>
            </w:r>
            <w:r w:rsidRPr="003A3E0B">
              <w:rPr>
                <w:rFonts w:ascii="ＭＳ 明朝" w:hAnsi="ＭＳ 明朝" w:hint="eastAsia"/>
                <w:szCs w:val="21"/>
              </w:rPr>
              <w:t>次の</w:t>
            </w:r>
            <w:r w:rsidRPr="007D39EE">
              <w:rPr>
                <w:rFonts w:ascii="ＭＳ 明朝" w:hAnsi="ＭＳ 明朝" w:hint="eastAsia"/>
                <w:szCs w:val="21"/>
              </w:rPr>
              <w:t>(1)から(</w:t>
            </w:r>
            <w:r>
              <w:rPr>
                <w:rFonts w:ascii="ＭＳ 明朝" w:hAnsi="ＭＳ 明朝"/>
                <w:szCs w:val="21"/>
              </w:rPr>
              <w:t>7</w:t>
            </w:r>
            <w:r w:rsidRPr="007D39EE">
              <w:rPr>
                <w:rFonts w:ascii="ＭＳ 明朝" w:hAnsi="ＭＳ 明朝" w:hint="eastAsia"/>
                <w:szCs w:val="21"/>
              </w:rPr>
              <w:t>)</w:t>
            </w:r>
            <w:r w:rsidRPr="003A3E0B">
              <w:rPr>
                <w:rFonts w:ascii="ＭＳ 明朝" w:hAnsi="ＭＳ 明朝" w:hint="eastAsia"/>
                <w:szCs w:val="21"/>
              </w:rPr>
              <w:t>までの全て備え、かつ、職務の遂行に必要な知識及び技能を有する者</w:t>
            </w:r>
          </w:p>
          <w:p w14:paraId="1DB1723E" w14:textId="77777777" w:rsidR="003A3E0B" w:rsidRPr="003A3E0B" w:rsidRDefault="003A3E0B" w:rsidP="003A3E0B">
            <w:pPr>
              <w:snapToGrid w:val="0"/>
              <w:ind w:left="210" w:hangingChars="100" w:hanging="210"/>
              <w:rPr>
                <w:rFonts w:ascii="ＭＳ 明朝" w:hAnsi="ＭＳ 明朝"/>
                <w:szCs w:val="21"/>
              </w:rPr>
            </w:pPr>
            <w:r>
              <w:rPr>
                <w:rFonts w:ascii="ＭＳ 明朝" w:hAnsi="ＭＳ 明朝"/>
                <w:szCs w:val="21"/>
              </w:rPr>
              <w:t xml:space="preserve"> </w:t>
            </w:r>
            <w:r w:rsidRPr="007D39EE">
              <w:rPr>
                <w:rFonts w:ascii="ＭＳ 明朝" w:hAnsi="ＭＳ 明朝" w:hint="eastAsia"/>
                <w:szCs w:val="21"/>
              </w:rPr>
              <w:t>(1)</w:t>
            </w:r>
            <w:r>
              <w:rPr>
                <w:rFonts w:ascii="ＭＳ 明朝" w:hAnsi="ＭＳ 明朝"/>
                <w:szCs w:val="21"/>
              </w:rPr>
              <w:t xml:space="preserve"> </w:t>
            </w:r>
            <w:r w:rsidRPr="003A3E0B">
              <w:rPr>
                <w:rFonts w:ascii="ＭＳ 明朝" w:hAnsi="ＭＳ 明朝" w:hint="eastAsia"/>
                <w:szCs w:val="21"/>
              </w:rPr>
              <w:t>英語を母語とする者又は同等の能力を有すること。</w:t>
            </w:r>
          </w:p>
          <w:p w14:paraId="3B7870D7" w14:textId="77777777" w:rsidR="003A3E0B" w:rsidRPr="003A3E0B" w:rsidRDefault="003A3E0B" w:rsidP="003A3E0B">
            <w:pPr>
              <w:snapToGrid w:val="0"/>
              <w:ind w:left="210" w:hangingChars="100" w:hanging="210"/>
              <w:rPr>
                <w:rFonts w:ascii="ＭＳ 明朝" w:hAnsi="ＭＳ 明朝"/>
                <w:szCs w:val="21"/>
              </w:rPr>
            </w:pPr>
            <w:r w:rsidRPr="003A3E0B">
              <w:rPr>
                <w:rFonts w:ascii="ＭＳ 明朝" w:hAnsi="ＭＳ 明朝" w:hint="eastAsia"/>
                <w:szCs w:val="21"/>
              </w:rPr>
              <w:t xml:space="preserve"> </w:t>
            </w:r>
            <w:r w:rsidRPr="007D39EE">
              <w:rPr>
                <w:rFonts w:ascii="ＭＳ 明朝" w:hAnsi="ＭＳ 明朝" w:hint="eastAsia"/>
                <w:szCs w:val="21"/>
              </w:rPr>
              <w:t>(2)</w:t>
            </w:r>
            <w:r>
              <w:rPr>
                <w:rFonts w:ascii="ＭＳ 明朝" w:hAnsi="ＭＳ 明朝"/>
                <w:szCs w:val="21"/>
              </w:rPr>
              <w:t xml:space="preserve"> </w:t>
            </w:r>
            <w:r w:rsidR="006C170F">
              <w:rPr>
                <w:rFonts w:ascii="ＭＳ 明朝" w:hAnsi="ＭＳ 明朝" w:hint="eastAsia"/>
                <w:szCs w:val="21"/>
              </w:rPr>
              <w:t>原則、</w:t>
            </w:r>
            <w:r w:rsidRPr="003A3E0B">
              <w:rPr>
                <w:rFonts w:ascii="ＭＳ 明朝" w:hAnsi="ＭＳ 明朝" w:hint="eastAsia"/>
                <w:szCs w:val="21"/>
              </w:rPr>
              <w:t>外国籍を有すること。</w:t>
            </w:r>
          </w:p>
          <w:p w14:paraId="168DCA6A" w14:textId="1759B47E" w:rsidR="003A3E0B" w:rsidRPr="003A3E0B" w:rsidRDefault="003A3E0B" w:rsidP="003A3E0B">
            <w:pPr>
              <w:snapToGrid w:val="0"/>
              <w:ind w:left="420" w:hangingChars="200" w:hanging="420"/>
              <w:rPr>
                <w:rFonts w:ascii="ＭＳ 明朝" w:hAnsi="ＭＳ 明朝"/>
                <w:szCs w:val="21"/>
              </w:rPr>
            </w:pPr>
            <w:r>
              <w:rPr>
                <w:rFonts w:ascii="ＭＳ 明朝" w:hAnsi="ＭＳ 明朝"/>
                <w:szCs w:val="21"/>
              </w:rPr>
              <w:t xml:space="preserve"> </w:t>
            </w:r>
            <w:r w:rsidRPr="007D39EE">
              <w:rPr>
                <w:rFonts w:ascii="ＭＳ 明朝" w:hAnsi="ＭＳ 明朝" w:hint="eastAsia"/>
                <w:szCs w:val="21"/>
              </w:rPr>
              <w:t>(</w:t>
            </w:r>
            <w:r>
              <w:rPr>
                <w:rFonts w:ascii="ＭＳ 明朝" w:hAnsi="ＭＳ 明朝"/>
                <w:szCs w:val="21"/>
              </w:rPr>
              <w:t>3</w:t>
            </w:r>
            <w:r w:rsidRPr="007D39EE">
              <w:rPr>
                <w:rFonts w:ascii="ＭＳ 明朝" w:hAnsi="ＭＳ 明朝" w:hint="eastAsia"/>
                <w:szCs w:val="21"/>
              </w:rPr>
              <w:t>)</w:t>
            </w:r>
            <w:r>
              <w:rPr>
                <w:rFonts w:ascii="ＭＳ 明朝" w:hAnsi="ＭＳ 明朝"/>
                <w:szCs w:val="21"/>
              </w:rPr>
              <w:t xml:space="preserve"> </w:t>
            </w:r>
            <w:r w:rsidRPr="003A3E0B">
              <w:rPr>
                <w:rFonts w:ascii="ＭＳ 明朝" w:hAnsi="ＭＳ 明朝" w:hint="eastAsia"/>
                <w:szCs w:val="21"/>
              </w:rPr>
              <w:t>在留期間の終期が令和</w:t>
            </w:r>
            <w:r w:rsidR="00DC0B19">
              <w:rPr>
                <w:rFonts w:ascii="ＭＳ 明朝" w:hAnsi="ＭＳ 明朝" w:hint="eastAsia"/>
                <w:szCs w:val="21"/>
              </w:rPr>
              <w:t>９</w:t>
            </w:r>
            <w:r w:rsidRPr="003A3E0B">
              <w:rPr>
                <w:rFonts w:ascii="ＭＳ 明朝" w:hAnsi="ＭＳ 明朝" w:hint="eastAsia"/>
                <w:szCs w:val="21"/>
              </w:rPr>
              <w:t>年３月31日以降であるか、又は、確実に在留期間を更新し、令和</w:t>
            </w:r>
            <w:r w:rsidR="00DC0B19">
              <w:rPr>
                <w:rFonts w:ascii="ＭＳ 明朝" w:hAnsi="ＭＳ 明朝" w:hint="eastAsia"/>
                <w:szCs w:val="21"/>
              </w:rPr>
              <w:t>９</w:t>
            </w:r>
            <w:r w:rsidRPr="003A3E0B">
              <w:rPr>
                <w:rFonts w:ascii="ＭＳ 明朝" w:hAnsi="ＭＳ 明朝" w:hint="eastAsia"/>
                <w:szCs w:val="21"/>
              </w:rPr>
              <w:t>年３月末まで在留する見込みであること。</w:t>
            </w:r>
          </w:p>
          <w:p w14:paraId="589B03F9" w14:textId="77777777" w:rsidR="003A3E0B" w:rsidRPr="003A3E0B" w:rsidRDefault="003A3E0B" w:rsidP="003A3E0B">
            <w:pPr>
              <w:snapToGrid w:val="0"/>
              <w:ind w:left="210" w:hangingChars="100" w:hanging="210"/>
              <w:rPr>
                <w:rFonts w:ascii="ＭＳ 明朝" w:hAnsi="ＭＳ 明朝"/>
                <w:szCs w:val="21"/>
              </w:rPr>
            </w:pPr>
            <w:r>
              <w:rPr>
                <w:rFonts w:ascii="ＭＳ 明朝" w:hAnsi="ＭＳ 明朝" w:hint="eastAsia"/>
                <w:szCs w:val="21"/>
              </w:rPr>
              <w:t xml:space="preserve"> </w:t>
            </w:r>
            <w:r w:rsidRPr="007D39EE">
              <w:rPr>
                <w:rFonts w:ascii="ＭＳ 明朝" w:hAnsi="ＭＳ 明朝" w:hint="eastAsia"/>
                <w:szCs w:val="21"/>
              </w:rPr>
              <w:t>(</w:t>
            </w:r>
            <w:r>
              <w:rPr>
                <w:rFonts w:ascii="ＭＳ 明朝" w:hAnsi="ＭＳ 明朝"/>
                <w:szCs w:val="21"/>
              </w:rPr>
              <w:t>4</w:t>
            </w:r>
            <w:r w:rsidRPr="007D39EE">
              <w:rPr>
                <w:rFonts w:ascii="ＭＳ 明朝" w:hAnsi="ＭＳ 明朝" w:hint="eastAsia"/>
                <w:szCs w:val="21"/>
              </w:rPr>
              <w:t>)</w:t>
            </w:r>
            <w:r>
              <w:rPr>
                <w:rFonts w:ascii="ＭＳ 明朝" w:hAnsi="ＭＳ 明朝"/>
                <w:szCs w:val="21"/>
              </w:rPr>
              <w:t xml:space="preserve"> </w:t>
            </w:r>
            <w:r w:rsidRPr="003A3E0B">
              <w:rPr>
                <w:rFonts w:ascii="ＭＳ 明朝" w:hAnsi="ＭＳ 明朝" w:hint="eastAsia"/>
                <w:szCs w:val="21"/>
              </w:rPr>
              <w:t>大学以上の教育機関を卒業していること。</w:t>
            </w:r>
          </w:p>
          <w:p w14:paraId="4DF43B87" w14:textId="77777777" w:rsidR="003A3E0B" w:rsidRPr="003A3E0B" w:rsidRDefault="003A3E0B" w:rsidP="003A3E0B">
            <w:pPr>
              <w:snapToGrid w:val="0"/>
              <w:ind w:left="420" w:hangingChars="200" w:hanging="420"/>
              <w:rPr>
                <w:rFonts w:ascii="ＭＳ 明朝" w:hAnsi="ＭＳ 明朝"/>
                <w:szCs w:val="21"/>
              </w:rPr>
            </w:pPr>
            <w:r>
              <w:rPr>
                <w:rFonts w:ascii="ＭＳ 明朝" w:hAnsi="ＭＳ 明朝"/>
                <w:szCs w:val="21"/>
              </w:rPr>
              <w:t xml:space="preserve"> </w:t>
            </w:r>
            <w:r w:rsidRPr="007D39EE">
              <w:rPr>
                <w:rFonts w:ascii="ＭＳ 明朝" w:hAnsi="ＭＳ 明朝" w:hint="eastAsia"/>
                <w:szCs w:val="21"/>
              </w:rPr>
              <w:t>(</w:t>
            </w:r>
            <w:r>
              <w:rPr>
                <w:rFonts w:ascii="ＭＳ 明朝" w:hAnsi="ＭＳ 明朝"/>
                <w:szCs w:val="21"/>
              </w:rPr>
              <w:t>5</w:t>
            </w:r>
            <w:r w:rsidRPr="007D39EE">
              <w:rPr>
                <w:rFonts w:ascii="ＭＳ 明朝" w:hAnsi="ＭＳ 明朝" w:hint="eastAsia"/>
                <w:szCs w:val="21"/>
              </w:rPr>
              <w:t>)</w:t>
            </w:r>
            <w:r w:rsidRPr="003A3E0B">
              <w:rPr>
                <w:rFonts w:ascii="ＭＳ 明朝" w:hAnsi="ＭＳ 明朝" w:hint="eastAsia"/>
                <w:szCs w:val="21"/>
              </w:rPr>
              <w:t xml:space="preserve">　出入国管理及び難民認定法（昭和26年政令第319号。以下「入管法」という。）第２条の２、別表第１の２及び第２により、「教育」、「定住者」、「永住者」、「日本人の配偶者等」の在留資格を取得しているか、又は、これ以外の在留資格であっても、入管法第19条第２項により資格外活動の許可を受け、外国人英語等教育補助員としての活動を行うことを認められた者であること。</w:t>
            </w:r>
          </w:p>
          <w:p w14:paraId="2D9C7C3E" w14:textId="77777777" w:rsidR="003A3E0B" w:rsidRDefault="003A3E0B" w:rsidP="003A3E0B">
            <w:pPr>
              <w:snapToGrid w:val="0"/>
              <w:ind w:left="420" w:hangingChars="200" w:hanging="420"/>
              <w:rPr>
                <w:rFonts w:ascii="ＭＳ 明朝" w:hAnsi="ＭＳ 明朝"/>
                <w:szCs w:val="21"/>
              </w:rPr>
            </w:pPr>
            <w:r>
              <w:rPr>
                <w:rFonts w:ascii="ＭＳ 明朝" w:hAnsi="ＭＳ 明朝"/>
                <w:szCs w:val="21"/>
              </w:rPr>
              <w:t xml:space="preserve"> </w:t>
            </w:r>
            <w:r w:rsidRPr="007D39EE">
              <w:rPr>
                <w:rFonts w:ascii="ＭＳ 明朝" w:hAnsi="ＭＳ 明朝" w:hint="eastAsia"/>
                <w:szCs w:val="21"/>
              </w:rPr>
              <w:t>(</w:t>
            </w:r>
            <w:r>
              <w:rPr>
                <w:rFonts w:ascii="ＭＳ 明朝" w:hAnsi="ＭＳ 明朝"/>
                <w:szCs w:val="21"/>
              </w:rPr>
              <w:t>6</w:t>
            </w:r>
            <w:r w:rsidRPr="007D39EE">
              <w:rPr>
                <w:rFonts w:ascii="ＭＳ 明朝" w:hAnsi="ＭＳ 明朝" w:hint="eastAsia"/>
                <w:szCs w:val="21"/>
              </w:rPr>
              <w:t>)</w:t>
            </w:r>
            <w:r>
              <w:rPr>
                <w:rFonts w:ascii="ＭＳ 明朝" w:hAnsi="ＭＳ 明朝"/>
                <w:szCs w:val="21"/>
              </w:rPr>
              <w:t xml:space="preserve"> </w:t>
            </w:r>
            <w:r w:rsidRPr="003A3E0B">
              <w:rPr>
                <w:rFonts w:ascii="ＭＳ 明朝" w:hAnsi="ＭＳ 明朝" w:hint="eastAsia"/>
                <w:szCs w:val="21"/>
              </w:rPr>
              <w:t>外国語としての英語等の教育に関心があり、教育に携わる意欲を持つとともに、学校における教育に携わるのにふさわしい者であること。</w:t>
            </w:r>
            <w:r>
              <w:rPr>
                <w:rFonts w:ascii="ＭＳ 明朝" w:hAnsi="ＭＳ 明朝"/>
                <w:szCs w:val="21"/>
              </w:rPr>
              <w:t xml:space="preserve"> </w:t>
            </w:r>
          </w:p>
          <w:p w14:paraId="675713F6" w14:textId="77777777" w:rsidR="007D39EE" w:rsidRPr="007D39EE" w:rsidRDefault="007D39EE" w:rsidP="003A3E0B">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12A5C279" w14:textId="5B93A321"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w:t>
            </w:r>
            <w:r w:rsidRPr="00AB373F">
              <w:rPr>
                <w:rFonts w:ascii="ＭＳ 明朝" w:hAnsi="ＭＳ 明朝" w:hint="eastAsia"/>
                <w:szCs w:val="21"/>
              </w:rPr>
              <w:t xml:space="preserve"> </w:t>
            </w:r>
            <w:r w:rsidR="00010C34" w:rsidRPr="00AB373F">
              <w:rPr>
                <w:rFonts w:ascii="ＭＳ 明朝" w:hAnsi="ＭＳ 明朝" w:hint="eastAsia"/>
                <w:szCs w:val="21"/>
              </w:rPr>
              <w:t>拘禁刑</w:t>
            </w:r>
            <w:r w:rsidRPr="00AB373F">
              <w:rPr>
                <w:rFonts w:ascii="ＭＳ 明朝" w:hAnsi="ＭＳ 明朝" w:hint="eastAsia"/>
                <w:szCs w:val="21"/>
              </w:rPr>
              <w:t>以上の刑</w:t>
            </w:r>
            <w:r w:rsidRPr="007D39EE">
              <w:rPr>
                <w:rFonts w:ascii="ＭＳ 明朝" w:hAnsi="ＭＳ 明朝" w:hint="eastAsia"/>
                <w:szCs w:val="21"/>
              </w:rPr>
              <w:t>に処せられ、その執行を終わるまで又はその執行を受けることがなくなるまでの者</w:t>
            </w:r>
          </w:p>
          <w:p w14:paraId="7C226A54"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F561891"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4F95CDA"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5D6BD96E" w14:textId="77777777" w:rsidR="00E83362" w:rsidRPr="0021700D"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72597178" w14:textId="77777777" w:rsidTr="00DC0B19">
        <w:trPr>
          <w:trHeight w:val="1107"/>
        </w:trPr>
        <w:tc>
          <w:tcPr>
            <w:tcW w:w="1276" w:type="dxa"/>
            <w:vAlign w:val="center"/>
          </w:tcPr>
          <w:p w14:paraId="329B2662"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788" w:type="dxa"/>
            <w:vAlign w:val="center"/>
          </w:tcPr>
          <w:p w14:paraId="051C48E9" w14:textId="4D35F2EC" w:rsidR="005541A1" w:rsidRPr="003A20EE" w:rsidRDefault="00DA73D0" w:rsidP="005541A1">
            <w:pPr>
              <w:snapToGrid w:val="0"/>
              <w:rPr>
                <w:rFonts w:ascii="ＭＳ 明朝" w:hAnsi="ＭＳ 明朝"/>
                <w:color w:val="000000" w:themeColor="text1"/>
                <w:szCs w:val="21"/>
              </w:rPr>
            </w:pPr>
            <w:r w:rsidRPr="003A20EE">
              <w:rPr>
                <w:rFonts w:ascii="ＭＳ 明朝" w:hAnsi="ＭＳ 明朝" w:hint="eastAsia"/>
                <w:color w:val="000000" w:themeColor="text1"/>
                <w:szCs w:val="21"/>
              </w:rPr>
              <w:t>令和</w:t>
            </w:r>
            <w:r w:rsidR="00B87D9A" w:rsidRPr="003A20EE">
              <w:rPr>
                <w:rFonts w:ascii="ＭＳ 明朝" w:hAnsi="ＭＳ 明朝" w:hint="eastAsia"/>
                <w:color w:val="000000" w:themeColor="text1"/>
                <w:szCs w:val="21"/>
              </w:rPr>
              <w:t>９</w:t>
            </w:r>
            <w:r w:rsidR="005541A1" w:rsidRPr="003A20EE">
              <w:rPr>
                <w:rFonts w:ascii="ＭＳ 明朝" w:hAnsi="ＭＳ 明朝" w:hint="eastAsia"/>
                <w:color w:val="000000" w:themeColor="text1"/>
                <w:szCs w:val="21"/>
              </w:rPr>
              <w:t>年</w:t>
            </w:r>
            <w:r w:rsidR="00B87D9A" w:rsidRPr="003A20EE">
              <w:rPr>
                <w:rFonts w:ascii="ＭＳ 明朝" w:hAnsi="ＭＳ 明朝" w:hint="eastAsia"/>
                <w:color w:val="000000" w:themeColor="text1"/>
                <w:szCs w:val="21"/>
              </w:rPr>
              <w:t>３</w:t>
            </w:r>
            <w:r w:rsidR="00DE75E1" w:rsidRPr="003A20EE">
              <w:rPr>
                <w:rFonts w:ascii="ＭＳ 明朝" w:hAnsi="ＭＳ 明朝" w:hint="eastAsia"/>
                <w:color w:val="000000" w:themeColor="text1"/>
                <w:szCs w:val="21"/>
              </w:rPr>
              <w:t>月</w:t>
            </w:r>
            <w:r w:rsidR="00085419" w:rsidRPr="003A20EE">
              <w:rPr>
                <w:rFonts w:ascii="ＭＳ 明朝" w:hAnsi="ＭＳ 明朝" w:hint="eastAsia"/>
                <w:color w:val="000000" w:themeColor="text1"/>
                <w:szCs w:val="21"/>
              </w:rPr>
              <w:t>25</w:t>
            </w:r>
            <w:r w:rsidR="00DE75E1" w:rsidRPr="003A20EE">
              <w:rPr>
                <w:rFonts w:ascii="ＭＳ 明朝" w:hAnsi="ＭＳ 明朝" w:hint="eastAsia"/>
                <w:color w:val="000000" w:themeColor="text1"/>
                <w:szCs w:val="21"/>
              </w:rPr>
              <w:t>日</w:t>
            </w:r>
            <w:r w:rsidR="005541A1" w:rsidRPr="003A20EE">
              <w:rPr>
                <w:rFonts w:ascii="ＭＳ 明朝" w:hAnsi="ＭＳ 明朝" w:hint="eastAsia"/>
                <w:color w:val="000000" w:themeColor="text1"/>
                <w:szCs w:val="21"/>
              </w:rPr>
              <w:t>までの総勤務時間</w:t>
            </w:r>
            <w:r w:rsidR="00085419" w:rsidRPr="003A20EE">
              <w:rPr>
                <w:rFonts w:ascii="ＭＳ 明朝" w:hAnsi="ＭＳ 明朝" w:hint="eastAsia"/>
                <w:color w:val="000000" w:themeColor="text1"/>
                <w:szCs w:val="21"/>
              </w:rPr>
              <w:t>110</w:t>
            </w:r>
            <w:r w:rsidR="005541A1" w:rsidRPr="003A20EE">
              <w:rPr>
                <w:rFonts w:ascii="ＭＳ 明朝" w:hAnsi="ＭＳ 明朝" w:hint="eastAsia"/>
                <w:color w:val="000000" w:themeColor="text1"/>
                <w:szCs w:val="21"/>
              </w:rPr>
              <w:t>時間</w:t>
            </w:r>
          </w:p>
          <w:p w14:paraId="2925B4D0"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w:t>
            </w:r>
            <w:r w:rsidR="001235D2">
              <w:rPr>
                <w:rFonts w:ascii="ＭＳ 明朝" w:hAnsi="ＭＳ 明朝" w:hint="eastAsia"/>
                <w:szCs w:val="21"/>
              </w:rPr>
              <w:t>１日７時間、１週間29時間</w:t>
            </w:r>
            <w:r w:rsidR="00EB4B81">
              <w:rPr>
                <w:rFonts w:ascii="ＭＳ 明朝" w:hAnsi="ＭＳ 明朝" w:hint="eastAsia"/>
                <w:szCs w:val="21"/>
              </w:rPr>
              <w:t>以内</w:t>
            </w:r>
          </w:p>
          <w:p w14:paraId="269662CF"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47BEAD32" w14:textId="77777777" w:rsidTr="00DC0B19">
        <w:trPr>
          <w:trHeight w:val="2096"/>
        </w:trPr>
        <w:tc>
          <w:tcPr>
            <w:tcW w:w="1276" w:type="dxa"/>
            <w:vAlign w:val="center"/>
          </w:tcPr>
          <w:p w14:paraId="6C62F35D"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788" w:type="dxa"/>
            <w:vAlign w:val="center"/>
          </w:tcPr>
          <w:p w14:paraId="2B1F30D8"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（有給）</w:t>
            </w:r>
          </w:p>
          <w:p w14:paraId="66A1A442" w14:textId="77777777" w:rsidR="009F7BCC"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9F7BCC">
              <w:rPr>
                <w:rFonts w:ascii="ＭＳ 明朝" w:hAnsi="ＭＳ 明朝" w:hint="eastAsia"/>
                <w:szCs w:val="21"/>
              </w:rPr>
              <w:t>、</w:t>
            </w:r>
            <w:r w:rsidR="009F7BCC" w:rsidRPr="0021700D">
              <w:rPr>
                <w:rFonts w:ascii="ＭＳ 明朝" w:hAnsi="ＭＳ 明朝" w:hint="eastAsia"/>
                <w:szCs w:val="21"/>
              </w:rPr>
              <w:t>母子保健健診休暇、</w:t>
            </w:r>
          </w:p>
          <w:p w14:paraId="6227775A" w14:textId="77777777" w:rsidR="0021700D" w:rsidRPr="0021700D" w:rsidRDefault="009F7BCC" w:rsidP="009F7BCC">
            <w:pPr>
              <w:snapToGrid w:val="0"/>
              <w:rPr>
                <w:rFonts w:ascii="ＭＳ 明朝" w:hAnsi="ＭＳ 明朝"/>
                <w:szCs w:val="21"/>
              </w:rPr>
            </w:pPr>
            <w:r w:rsidRPr="0021700D">
              <w:rPr>
                <w:rFonts w:ascii="ＭＳ 明朝" w:hAnsi="ＭＳ 明朝" w:hint="eastAsia"/>
                <w:szCs w:val="21"/>
              </w:rPr>
              <w:t>妊婦通勤時間</w:t>
            </w:r>
            <w:r w:rsidR="00D33EB3">
              <w:rPr>
                <w:rFonts w:ascii="ＭＳ 明朝" w:hAnsi="ＭＳ 明朝" w:hint="eastAsia"/>
                <w:szCs w:val="21"/>
              </w:rPr>
              <w:t>、</w:t>
            </w:r>
            <w:r w:rsidR="00D33EB3" w:rsidRPr="00D33EB3">
              <w:rPr>
                <w:rFonts w:ascii="ＭＳ 明朝" w:hAnsi="ＭＳ 明朝" w:hint="eastAsia"/>
                <w:szCs w:val="21"/>
              </w:rPr>
              <w:t>出産支援休暇、育児参加休暇、妊娠出産休暇</w:t>
            </w:r>
          </w:p>
          <w:p w14:paraId="1F1AAFCF"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（無給）</w:t>
            </w:r>
          </w:p>
          <w:p w14:paraId="5DD75231" w14:textId="77777777" w:rsidR="0021700D" w:rsidRPr="0021700D" w:rsidRDefault="00D33EB3" w:rsidP="00A67C31">
            <w:pPr>
              <w:snapToGrid w:val="0"/>
              <w:rPr>
                <w:rFonts w:ascii="ＭＳ 明朝" w:hAnsi="ＭＳ 明朝"/>
                <w:szCs w:val="21"/>
              </w:rPr>
            </w:pPr>
            <w:r>
              <w:rPr>
                <w:rFonts w:ascii="ＭＳ 明朝" w:hAnsi="ＭＳ 明朝" w:hint="eastAsia"/>
                <w:szCs w:val="21"/>
              </w:rPr>
              <w:t xml:space="preserve">　</w:t>
            </w:r>
            <w:r w:rsidR="0021700D" w:rsidRPr="0021700D">
              <w:rPr>
                <w:rFonts w:ascii="ＭＳ 明朝" w:hAnsi="ＭＳ 明朝" w:hint="eastAsia"/>
                <w:szCs w:val="21"/>
              </w:rPr>
              <w:t>育児時間、子どもの看護休暇(※)、生理休暇</w:t>
            </w:r>
            <w:r w:rsidR="001C32B4" w:rsidRPr="001C47CE">
              <w:rPr>
                <w:rFonts w:ascii="ＭＳ 明朝" w:hAnsi="ＭＳ 明朝" w:hint="eastAsia"/>
              </w:rPr>
              <w:t>、</w:t>
            </w:r>
            <w:r w:rsidR="001C32B4">
              <w:rPr>
                <w:rFonts w:ascii="ＭＳ 明朝" w:hAnsi="ＭＳ 明朝" w:hint="eastAsia"/>
              </w:rPr>
              <w:t>妊娠症状対応休暇</w:t>
            </w:r>
            <w:r w:rsidR="0021700D" w:rsidRPr="0021700D">
              <w:rPr>
                <w:rFonts w:ascii="ＭＳ 明朝" w:hAnsi="ＭＳ 明朝" w:hint="eastAsia"/>
                <w:szCs w:val="21"/>
              </w:rPr>
              <w:t>、短期の介護休暇(※)、介護休暇(※)、介護時間(※)、育児休業(※)、部分休業(※)</w:t>
            </w:r>
          </w:p>
          <w:p w14:paraId="28791245"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　一定の要件を満たす場合</w:t>
            </w:r>
          </w:p>
        </w:tc>
      </w:tr>
      <w:tr w:rsidR="0021700D" w:rsidRPr="0021700D" w14:paraId="67545DB0" w14:textId="77777777" w:rsidTr="00DC0B19">
        <w:trPr>
          <w:trHeight w:val="1096"/>
        </w:trPr>
        <w:tc>
          <w:tcPr>
            <w:tcW w:w="1276" w:type="dxa"/>
            <w:vAlign w:val="center"/>
          </w:tcPr>
          <w:p w14:paraId="79071F9E"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788" w:type="dxa"/>
            <w:vAlign w:val="center"/>
          </w:tcPr>
          <w:p w14:paraId="2154E30A" w14:textId="7B727FF6"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1235D2">
              <w:rPr>
                <w:rFonts w:ascii="ＭＳ 明朝" w:hAnsi="ＭＳ 明朝"/>
                <w:color w:val="000000" w:themeColor="text1"/>
                <w:szCs w:val="21"/>
              </w:rPr>
              <w:t>5,</w:t>
            </w:r>
            <w:r w:rsidR="00DC0B19">
              <w:rPr>
                <w:rFonts w:ascii="ＭＳ 明朝" w:hAnsi="ＭＳ 明朝" w:hint="eastAsia"/>
                <w:color w:val="000000" w:themeColor="text1"/>
                <w:szCs w:val="21"/>
              </w:rPr>
              <w:t>820</w:t>
            </w:r>
            <w:r w:rsidR="0021700D" w:rsidRPr="0021700D">
              <w:rPr>
                <w:rFonts w:ascii="ＭＳ 明朝" w:hAnsi="ＭＳ 明朝" w:hint="eastAsia"/>
                <w:color w:val="000000" w:themeColor="text1"/>
                <w:szCs w:val="21"/>
              </w:rPr>
              <w:t>円</w:t>
            </w:r>
          </w:p>
          <w:p w14:paraId="5096CD2D" w14:textId="77777777"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A840D3">
              <w:rPr>
                <w:rFonts w:ascii="ＭＳ 明朝" w:hAnsi="ＭＳ 明朝" w:hint="eastAsia"/>
                <w:szCs w:val="21"/>
              </w:rPr>
              <w:t>2,600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444A0952"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　一定の要件を満たす場合、期末手当を支給</w:t>
            </w:r>
          </w:p>
        </w:tc>
      </w:tr>
      <w:tr w:rsidR="0021700D" w:rsidRPr="0021700D" w14:paraId="33BE5124" w14:textId="77777777" w:rsidTr="00DC0B19">
        <w:trPr>
          <w:trHeight w:val="558"/>
        </w:trPr>
        <w:tc>
          <w:tcPr>
            <w:tcW w:w="1276" w:type="dxa"/>
            <w:vAlign w:val="center"/>
          </w:tcPr>
          <w:p w14:paraId="2A9B0D0B"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788" w:type="dxa"/>
            <w:vAlign w:val="center"/>
          </w:tcPr>
          <w:p w14:paraId="19502C40" w14:textId="77777777" w:rsidR="0021700D" w:rsidRPr="0021700D" w:rsidRDefault="004120EA" w:rsidP="001C32B4">
            <w:pPr>
              <w:snapToGrid w:val="0"/>
              <w:rPr>
                <w:rFonts w:ascii="ＭＳ 明朝" w:hAnsi="ＭＳ 明朝"/>
                <w:szCs w:val="21"/>
              </w:rPr>
            </w:pPr>
            <w:r>
              <w:rPr>
                <w:rFonts w:ascii="ＭＳ 明朝" w:hAnsi="ＭＳ 明朝" w:hint="eastAsia"/>
                <w:szCs w:val="21"/>
              </w:rPr>
              <w:t>適用</w:t>
            </w:r>
            <w:r w:rsidR="001C32B4">
              <w:rPr>
                <w:rFonts w:ascii="ＭＳ 明朝" w:hAnsi="ＭＳ 明朝" w:hint="eastAsia"/>
                <w:szCs w:val="21"/>
              </w:rPr>
              <w:t>しない</w:t>
            </w:r>
          </w:p>
        </w:tc>
      </w:tr>
      <w:tr w:rsidR="00A67C31" w:rsidRPr="0021700D" w14:paraId="4DE3796B" w14:textId="77777777" w:rsidTr="00DC0B19">
        <w:trPr>
          <w:trHeight w:val="557"/>
        </w:trPr>
        <w:tc>
          <w:tcPr>
            <w:tcW w:w="1276" w:type="dxa"/>
            <w:vAlign w:val="center"/>
          </w:tcPr>
          <w:p w14:paraId="273BAD45"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788" w:type="dxa"/>
            <w:vAlign w:val="center"/>
          </w:tcPr>
          <w:p w14:paraId="3772E5B7"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6AB16F25" w14:textId="77777777" w:rsidTr="00DC0B19">
        <w:trPr>
          <w:trHeight w:val="4819"/>
        </w:trPr>
        <w:tc>
          <w:tcPr>
            <w:tcW w:w="1276" w:type="dxa"/>
            <w:vAlign w:val="center"/>
          </w:tcPr>
          <w:p w14:paraId="2AB5D2D7"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788" w:type="dxa"/>
            <w:vAlign w:val="center"/>
          </w:tcPr>
          <w:p w14:paraId="1C665B33"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1DC565E2"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w:t>
            </w:r>
            <w:r w:rsidR="001C32B4">
              <w:rPr>
                <w:rFonts w:ascii="ＭＳ 明朝" w:hAnsi="ＭＳ 明朝" w:hint="eastAsia"/>
                <w:szCs w:val="21"/>
              </w:rPr>
              <w:t>電子メールに添付</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38E244FA" w14:textId="77777777" w:rsidR="004120EA" w:rsidRDefault="004120EA" w:rsidP="004120EA">
            <w:pPr>
              <w:snapToGrid w:val="0"/>
              <w:rPr>
                <w:rFonts w:ascii="ＭＳ 明朝" w:hAnsi="ＭＳ 明朝"/>
                <w:szCs w:val="21"/>
              </w:rPr>
            </w:pPr>
            <w:r>
              <w:rPr>
                <w:rFonts w:ascii="ＭＳ 明朝" w:hAnsi="ＭＳ 明朝" w:hint="eastAsia"/>
                <w:szCs w:val="21"/>
              </w:rPr>
              <w:t>〔申込書〕</w:t>
            </w:r>
          </w:p>
          <w:p w14:paraId="5B7CF54C" w14:textId="77777777" w:rsidR="004120EA" w:rsidRDefault="004120EA" w:rsidP="004120EA">
            <w:pPr>
              <w:snapToGrid w:val="0"/>
              <w:ind w:leftChars="100" w:left="210"/>
              <w:rPr>
                <w:rFonts w:ascii="ＭＳ 明朝" w:hAnsi="ＭＳ 明朝"/>
                <w:szCs w:val="21"/>
              </w:rPr>
            </w:pPr>
            <w:r>
              <w:rPr>
                <w:rFonts w:ascii="ＭＳ 明朝" w:hAnsi="ＭＳ 明朝" w:hint="eastAsia"/>
                <w:szCs w:val="21"/>
              </w:rPr>
              <w:t xml:space="preserve">　第１号様式「東京都公立学校会計年度任用職員申込書」</w:t>
            </w:r>
          </w:p>
          <w:p w14:paraId="63DB5394" w14:textId="77777777" w:rsidR="00101BB8" w:rsidRDefault="00101BB8" w:rsidP="00101BB8">
            <w:pPr>
              <w:snapToGrid w:val="0"/>
              <w:rPr>
                <w:rFonts w:ascii="ＭＳ 明朝" w:hAnsi="ＭＳ 明朝"/>
                <w:szCs w:val="21"/>
              </w:rPr>
            </w:pPr>
            <w:r>
              <w:rPr>
                <w:rFonts w:ascii="ＭＳ 明朝" w:hAnsi="ＭＳ 明朝" w:hint="eastAsia"/>
                <w:szCs w:val="21"/>
              </w:rPr>
              <w:t>〔面接日程調整表〕</w:t>
            </w:r>
          </w:p>
          <w:p w14:paraId="70222EFA" w14:textId="6E0D7EB8" w:rsidR="004120EA" w:rsidRDefault="00115CC8" w:rsidP="004120EA">
            <w:pPr>
              <w:snapToGrid w:val="0"/>
              <w:rPr>
                <w:rFonts w:ascii="ＭＳ 明朝" w:hAnsi="ＭＳ 明朝"/>
                <w:szCs w:val="21"/>
              </w:rPr>
            </w:pPr>
            <w:r>
              <w:rPr>
                <w:rFonts w:ascii="ＭＳ 明朝" w:hAnsi="ＭＳ 明朝" w:hint="eastAsia"/>
                <w:szCs w:val="21"/>
              </w:rPr>
              <w:t xml:space="preserve">　　「</w:t>
            </w:r>
            <w:r w:rsidR="006C170F" w:rsidRPr="006C170F">
              <w:rPr>
                <w:rFonts w:ascii="ＭＳ 明朝" w:hAnsi="ＭＳ 明朝" w:hint="eastAsia"/>
                <w:szCs w:val="21"/>
              </w:rPr>
              <w:t>令和</w:t>
            </w:r>
            <w:r w:rsidR="00DC0B19">
              <w:rPr>
                <w:rFonts w:ascii="ＭＳ 明朝" w:hAnsi="ＭＳ 明朝" w:hint="eastAsia"/>
                <w:szCs w:val="21"/>
              </w:rPr>
              <w:t>８</w:t>
            </w:r>
            <w:r w:rsidR="006C170F" w:rsidRPr="006C170F">
              <w:rPr>
                <w:rFonts w:ascii="ＭＳ 明朝" w:hAnsi="ＭＳ 明朝" w:hint="eastAsia"/>
                <w:szCs w:val="21"/>
              </w:rPr>
              <w:t>年度　外国人英語等教育補助員（会計年度任用職員）面接日程調整表</w:t>
            </w:r>
            <w:r w:rsidR="00101BB8">
              <w:rPr>
                <w:rFonts w:ascii="ＭＳ 明朝" w:hAnsi="ＭＳ 明朝" w:hint="eastAsia"/>
                <w:szCs w:val="21"/>
              </w:rPr>
              <w:t>」</w:t>
            </w:r>
          </w:p>
          <w:p w14:paraId="6A712155" w14:textId="77777777" w:rsidR="005541A1" w:rsidRDefault="005541A1" w:rsidP="004120EA">
            <w:pPr>
              <w:snapToGrid w:val="0"/>
              <w:rPr>
                <w:rFonts w:ascii="ＭＳ 明朝" w:hAnsi="ＭＳ 明朝"/>
                <w:szCs w:val="21"/>
              </w:rPr>
            </w:pPr>
          </w:p>
          <w:p w14:paraId="1118A51B"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61826662" w14:textId="28A9914D" w:rsidR="00085419" w:rsidRDefault="005541A1" w:rsidP="004E2E80">
            <w:pPr>
              <w:snapToGrid w:val="0"/>
              <w:rPr>
                <w:rFonts w:ascii="ＭＳ 明朝" w:hAnsi="ＭＳ 明朝"/>
                <w:szCs w:val="21"/>
              </w:rPr>
            </w:pPr>
            <w:r>
              <w:rPr>
                <w:rFonts w:ascii="ＭＳ 明朝" w:hAnsi="ＭＳ 明朝" w:hint="eastAsia"/>
                <w:szCs w:val="21"/>
              </w:rPr>
              <w:t xml:space="preserve">　　</w:t>
            </w:r>
            <w:r w:rsidR="003A20EE" w:rsidRPr="003A20EE">
              <w:rPr>
                <w:rFonts w:ascii="ＭＳ 明朝" w:hAnsi="ＭＳ 明朝"/>
                <w:szCs w:val="21"/>
              </w:rPr>
              <w:t>Hiroyuki_2_Yamazaki@member.metro.tokyo.jp</w:t>
            </w:r>
          </w:p>
          <w:p w14:paraId="254756FA" w14:textId="787CA993" w:rsidR="004E2E80" w:rsidRPr="00D14EF8" w:rsidRDefault="001C32B4" w:rsidP="004E2E80">
            <w:pPr>
              <w:snapToGrid w:val="0"/>
              <w:rPr>
                <w:rFonts w:ascii="ＭＳ 明朝" w:hAnsi="ＭＳ 明朝"/>
                <w:szCs w:val="21"/>
              </w:rPr>
            </w:pPr>
            <w:r>
              <w:rPr>
                <w:rFonts w:ascii="ＭＳ 明朝" w:hAnsi="ＭＳ 明朝" w:hint="eastAsia"/>
                <w:szCs w:val="21"/>
              </w:rPr>
              <w:t xml:space="preserve">　　</w:t>
            </w:r>
          </w:p>
          <w:p w14:paraId="3CE08D50"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0D99FD66" w14:textId="3E5FBAA9" w:rsidR="0021700D" w:rsidRPr="003A20EE" w:rsidRDefault="005541A1" w:rsidP="001B0FB3">
            <w:pPr>
              <w:snapToGrid w:val="0"/>
              <w:ind w:firstLineChars="200" w:firstLine="420"/>
              <w:rPr>
                <w:rFonts w:ascii="ＭＳ 明朝" w:hAnsi="ＭＳ 明朝"/>
                <w:color w:val="000000" w:themeColor="text1"/>
                <w:szCs w:val="21"/>
              </w:rPr>
            </w:pPr>
            <w:r w:rsidRPr="003A20EE">
              <w:rPr>
                <w:rFonts w:ascii="ＭＳ 明朝" w:hAnsi="ＭＳ 明朝" w:hint="eastAsia"/>
                <w:color w:val="000000" w:themeColor="text1"/>
                <w:szCs w:val="21"/>
              </w:rPr>
              <w:t>令和</w:t>
            </w:r>
            <w:r w:rsidR="00085419" w:rsidRPr="003A20EE">
              <w:rPr>
                <w:rFonts w:ascii="ＭＳ 明朝" w:hAnsi="ＭＳ 明朝" w:hint="eastAsia"/>
                <w:color w:val="000000" w:themeColor="text1"/>
                <w:szCs w:val="21"/>
              </w:rPr>
              <w:t>８</w:t>
            </w:r>
            <w:r w:rsidR="00A67C31" w:rsidRPr="003A20EE">
              <w:rPr>
                <w:rFonts w:ascii="ＭＳ 明朝" w:hAnsi="ＭＳ 明朝" w:hint="eastAsia"/>
                <w:color w:val="000000" w:themeColor="text1"/>
                <w:szCs w:val="21"/>
              </w:rPr>
              <w:t>年</w:t>
            </w:r>
            <w:r w:rsidR="00085419" w:rsidRPr="003A20EE">
              <w:rPr>
                <w:rFonts w:ascii="ＭＳ 明朝" w:hAnsi="ＭＳ 明朝" w:hint="eastAsia"/>
                <w:color w:val="000000" w:themeColor="text1"/>
                <w:szCs w:val="21"/>
              </w:rPr>
              <w:t>３</w:t>
            </w:r>
            <w:r w:rsidR="00A67C31" w:rsidRPr="003A20EE">
              <w:rPr>
                <w:rFonts w:ascii="ＭＳ 明朝" w:hAnsi="ＭＳ 明朝" w:hint="eastAsia"/>
                <w:color w:val="000000" w:themeColor="text1"/>
                <w:szCs w:val="21"/>
              </w:rPr>
              <w:t>月</w:t>
            </w:r>
            <w:r w:rsidR="00085419" w:rsidRPr="003A20EE">
              <w:rPr>
                <w:rFonts w:ascii="ＭＳ 明朝" w:hAnsi="ＭＳ 明朝" w:hint="eastAsia"/>
                <w:color w:val="000000" w:themeColor="text1"/>
                <w:szCs w:val="21"/>
              </w:rPr>
              <w:t>６</w:t>
            </w:r>
            <w:r w:rsidR="0021700D" w:rsidRPr="003A20EE">
              <w:rPr>
                <w:rFonts w:ascii="ＭＳ 明朝" w:hAnsi="ＭＳ 明朝" w:hint="eastAsia"/>
                <w:color w:val="000000" w:themeColor="text1"/>
                <w:szCs w:val="21"/>
              </w:rPr>
              <w:t>日</w:t>
            </w:r>
            <w:r w:rsidRPr="003A20EE">
              <w:rPr>
                <w:rFonts w:ascii="ＭＳ 明朝" w:hAnsi="ＭＳ 明朝" w:hint="eastAsia"/>
                <w:color w:val="000000" w:themeColor="text1"/>
                <w:szCs w:val="21"/>
              </w:rPr>
              <w:t>（</w:t>
            </w:r>
            <w:r w:rsidR="00085419" w:rsidRPr="003A20EE">
              <w:rPr>
                <w:rFonts w:ascii="ＭＳ 明朝" w:hAnsi="ＭＳ 明朝" w:hint="eastAsia"/>
                <w:color w:val="000000" w:themeColor="text1"/>
                <w:szCs w:val="21"/>
              </w:rPr>
              <w:t>金</w:t>
            </w:r>
            <w:r w:rsidR="00125464" w:rsidRPr="003A20EE">
              <w:rPr>
                <w:rFonts w:ascii="ＭＳ 明朝" w:hAnsi="ＭＳ 明朝" w:hint="eastAsia"/>
                <w:color w:val="000000" w:themeColor="text1"/>
                <w:szCs w:val="21"/>
              </w:rPr>
              <w:t>）</w:t>
            </w:r>
          </w:p>
          <w:p w14:paraId="679AE288" w14:textId="77777777" w:rsidR="004120EA" w:rsidRPr="003A20EE" w:rsidRDefault="004120EA" w:rsidP="004120EA">
            <w:pPr>
              <w:snapToGrid w:val="0"/>
              <w:rPr>
                <w:rFonts w:ascii="ＭＳ 明朝" w:hAnsi="ＭＳ 明朝"/>
                <w:color w:val="000000" w:themeColor="text1"/>
                <w:szCs w:val="21"/>
              </w:rPr>
            </w:pPr>
          </w:p>
          <w:p w14:paraId="3BF16940" w14:textId="77777777" w:rsidR="004120EA" w:rsidRPr="003A20EE" w:rsidRDefault="004120EA" w:rsidP="00125464">
            <w:pPr>
              <w:snapToGrid w:val="0"/>
              <w:rPr>
                <w:rFonts w:ascii="ＭＳ 明朝" w:hAnsi="ＭＳ 明朝"/>
                <w:color w:val="000000" w:themeColor="text1"/>
                <w:szCs w:val="21"/>
              </w:rPr>
            </w:pPr>
            <w:r w:rsidRPr="003A20EE">
              <w:rPr>
                <w:rFonts w:ascii="ＭＳ 明朝" w:hAnsi="ＭＳ 明朝" w:hint="eastAsia"/>
                <w:color w:val="000000" w:themeColor="text1"/>
                <w:szCs w:val="21"/>
              </w:rPr>
              <w:t>４　選考結果</w:t>
            </w:r>
          </w:p>
          <w:p w14:paraId="375FA108" w14:textId="3A8FBF55" w:rsidR="004E2E80" w:rsidRPr="0021700D" w:rsidRDefault="004E2E80" w:rsidP="001C32B4">
            <w:pPr>
              <w:snapToGrid w:val="0"/>
              <w:ind w:firstLineChars="200" w:firstLine="420"/>
              <w:rPr>
                <w:rFonts w:ascii="ＭＳ 明朝" w:hAnsi="ＭＳ 明朝"/>
                <w:szCs w:val="21"/>
              </w:rPr>
            </w:pPr>
            <w:r w:rsidRPr="003A20EE">
              <w:rPr>
                <w:rFonts w:ascii="ＭＳ 明朝" w:hAnsi="ＭＳ 明朝" w:hint="eastAsia"/>
                <w:color w:val="000000" w:themeColor="text1"/>
                <w:szCs w:val="21"/>
              </w:rPr>
              <w:t>合否については、</w:t>
            </w:r>
            <w:r w:rsidR="00085419" w:rsidRPr="003A20EE">
              <w:rPr>
                <w:rFonts w:ascii="ＭＳ 明朝" w:hAnsi="ＭＳ 明朝" w:hint="eastAsia"/>
                <w:color w:val="000000" w:themeColor="text1"/>
                <w:szCs w:val="21"/>
              </w:rPr>
              <w:t>３</w:t>
            </w:r>
            <w:r w:rsidR="001C32B4" w:rsidRPr="003A20EE">
              <w:rPr>
                <w:rFonts w:ascii="ＭＳ 明朝" w:hAnsi="ＭＳ 明朝" w:hint="eastAsia"/>
                <w:color w:val="000000" w:themeColor="text1"/>
                <w:szCs w:val="21"/>
              </w:rPr>
              <w:t>月</w:t>
            </w:r>
            <w:r w:rsidR="008529BE" w:rsidRPr="003A20EE">
              <w:rPr>
                <w:rFonts w:ascii="ＭＳ 明朝" w:hAnsi="ＭＳ 明朝" w:hint="eastAsia"/>
                <w:color w:val="000000" w:themeColor="text1"/>
                <w:szCs w:val="21"/>
              </w:rPr>
              <w:t>10</w:t>
            </w:r>
            <w:r w:rsidR="001C32B4" w:rsidRPr="003A20EE">
              <w:rPr>
                <w:rFonts w:ascii="ＭＳ 明朝" w:hAnsi="ＭＳ 明朝" w:hint="eastAsia"/>
                <w:color w:val="000000" w:themeColor="text1"/>
                <w:szCs w:val="21"/>
              </w:rPr>
              <w:t>日（</w:t>
            </w:r>
            <w:r w:rsidR="00085419" w:rsidRPr="003A20EE">
              <w:rPr>
                <w:rFonts w:ascii="ＭＳ 明朝" w:hAnsi="ＭＳ 明朝" w:hint="eastAsia"/>
                <w:color w:val="000000" w:themeColor="text1"/>
                <w:szCs w:val="21"/>
              </w:rPr>
              <w:t>火</w:t>
            </w:r>
            <w:r w:rsidR="001C32B4" w:rsidRPr="003A20EE">
              <w:rPr>
                <w:rFonts w:ascii="ＭＳ 明朝" w:hAnsi="ＭＳ 明朝" w:hint="eastAsia"/>
                <w:color w:val="000000" w:themeColor="text1"/>
                <w:szCs w:val="21"/>
              </w:rPr>
              <w:t>）まで</w:t>
            </w:r>
            <w:r w:rsidR="00E90F78" w:rsidRPr="003A20EE">
              <w:rPr>
                <w:rFonts w:ascii="ＭＳ 明朝" w:hAnsi="ＭＳ 明朝" w:hint="eastAsia"/>
                <w:color w:val="000000" w:themeColor="text1"/>
                <w:szCs w:val="21"/>
              </w:rPr>
              <w:t>に</w:t>
            </w:r>
            <w:r w:rsidR="00E90F78">
              <w:rPr>
                <w:rFonts w:ascii="ＭＳ 明朝" w:hAnsi="ＭＳ 明朝" w:hint="eastAsia"/>
                <w:szCs w:val="21"/>
              </w:rPr>
              <w:t>通知します</w:t>
            </w:r>
            <w:r>
              <w:rPr>
                <w:rFonts w:ascii="ＭＳ 明朝" w:hAnsi="ＭＳ 明朝" w:hint="eastAsia"/>
                <w:szCs w:val="21"/>
              </w:rPr>
              <w:t>。</w:t>
            </w:r>
          </w:p>
        </w:tc>
      </w:tr>
      <w:tr w:rsidR="00DC0B19" w:rsidRPr="0021700D" w14:paraId="05620709" w14:textId="77777777" w:rsidTr="00DC0B19">
        <w:trPr>
          <w:trHeight w:val="1260"/>
        </w:trPr>
        <w:tc>
          <w:tcPr>
            <w:tcW w:w="1276" w:type="dxa"/>
            <w:vAlign w:val="center"/>
          </w:tcPr>
          <w:p w14:paraId="07FC47A5" w14:textId="5E31DD30" w:rsidR="00DC0B19" w:rsidRPr="0021700D" w:rsidRDefault="00DC0B19" w:rsidP="00A67C31">
            <w:pPr>
              <w:rPr>
                <w:rFonts w:ascii="ＭＳ 明朝" w:hAnsi="ＭＳ 明朝"/>
                <w:szCs w:val="21"/>
              </w:rPr>
            </w:pPr>
            <w:r>
              <w:rPr>
                <w:rFonts w:ascii="ＭＳ 明朝" w:hAnsi="ＭＳ 明朝" w:hint="eastAsia"/>
                <w:szCs w:val="21"/>
              </w:rPr>
              <w:t>特記事項</w:t>
            </w:r>
          </w:p>
        </w:tc>
        <w:tc>
          <w:tcPr>
            <w:tcW w:w="8788" w:type="dxa"/>
            <w:vAlign w:val="center"/>
          </w:tcPr>
          <w:p w14:paraId="19E836E3" w14:textId="77777777" w:rsidR="00DC0B19" w:rsidRDefault="00DC0B19" w:rsidP="00DC0B19">
            <w:pPr>
              <w:ind w:left="-108" w:firstLineChars="100" w:firstLine="210"/>
              <w:rPr>
                <w:rFonts w:ascii="Meiryo UI" w:eastAsia="Meiryo UI" w:hAnsi="Meiryo UI"/>
              </w:rPr>
            </w:pPr>
            <w:r w:rsidRPr="00600B33">
              <w:rPr>
                <w:rFonts w:ascii="Meiryo UI" w:eastAsia="Meiryo UI" w:hAnsi="Meiryo UI" w:hint="eastAsia"/>
              </w:rPr>
              <w:t>本業務へ従事するに当たっては、</w:t>
            </w:r>
            <w:bookmarkStart w:id="0" w:name="_Hlk219997061"/>
            <w:r w:rsidRPr="00600B33">
              <w:rPr>
                <w:rFonts w:ascii="Meiryo UI" w:eastAsia="Meiryo UI" w:hAnsi="Meiryo UI" w:hint="eastAsia"/>
              </w:rPr>
              <w:t>学校設置者等及び民間教育保育等事業者による児童対象性暴力等の防止等のための措置に関する法律（令和６年法律第69号。以下「こども性暴力防止法」といいます。）</w:t>
            </w:r>
            <w:bookmarkEnd w:id="0"/>
            <w:r w:rsidRPr="00600B33">
              <w:rPr>
                <w:rFonts w:ascii="Meiryo UI" w:eastAsia="Meiryo UI" w:hAnsi="Meiryo UI" w:hint="eastAsia"/>
              </w:rPr>
              <w:t>に基づき、特定性犯罪の前科の有無を確認するための犯罪事実確認が必要となりま</w:t>
            </w:r>
            <w:r>
              <w:rPr>
                <w:rFonts w:ascii="Meiryo UI" w:eastAsia="Meiryo UI" w:hAnsi="Meiryo UI" w:hint="eastAsia"/>
              </w:rPr>
              <w:t>す。</w:t>
            </w:r>
          </w:p>
          <w:p w14:paraId="5A4A6FD8" w14:textId="4A7F8A44" w:rsidR="00DC0B19" w:rsidRDefault="00DC0B19" w:rsidP="00DC0B19">
            <w:pPr>
              <w:ind w:left="-108" w:firstLineChars="100" w:firstLine="210"/>
              <w:rPr>
                <w:rFonts w:ascii="Meiryo UI" w:eastAsia="Meiryo UI" w:hAnsi="Meiryo UI"/>
                <w:szCs w:val="22"/>
                <w14:ligatures w14:val="standardContextual"/>
              </w:rPr>
            </w:pPr>
            <w:r w:rsidRPr="00DC0B19">
              <w:rPr>
                <w:rFonts w:ascii="Meiryo UI" w:eastAsia="Meiryo UI" w:hAnsi="Meiryo UI" w:hint="eastAsia"/>
                <w:szCs w:val="22"/>
                <w14:ligatures w14:val="standardContextual"/>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74553F15" w14:textId="6F258EE4" w:rsidR="00DC0B19" w:rsidRPr="00DC0B19" w:rsidRDefault="00DC0B19" w:rsidP="00DC0B19">
            <w:pPr>
              <w:ind w:left="-108" w:firstLineChars="100" w:firstLine="210"/>
              <w:rPr>
                <w:rFonts w:ascii="Meiryo UI" w:eastAsia="Meiryo UI" w:hAnsi="Meiryo UI"/>
                <w:szCs w:val="22"/>
                <w14:ligatures w14:val="standardContextual"/>
              </w:rPr>
            </w:pPr>
            <w:r w:rsidRPr="00DC0B19">
              <w:rPr>
                <w:rFonts w:ascii="Meiryo UI" w:eastAsia="Meiryo UI" w:hAnsi="Meiryo UI" w:hint="eastAsia"/>
                <w:szCs w:val="22"/>
                <w14:ligatures w14:val="standardContextual"/>
              </w:rPr>
              <w:t>このため、予め、選考過程において、書面や面接等により、特定性犯罪の前科の有無を確認します。</w:t>
            </w:r>
          </w:p>
        </w:tc>
      </w:tr>
      <w:tr w:rsidR="0021700D" w:rsidRPr="0021700D" w14:paraId="3DE3F70B" w14:textId="77777777" w:rsidTr="00DC0B19">
        <w:trPr>
          <w:trHeight w:val="1260"/>
        </w:trPr>
        <w:tc>
          <w:tcPr>
            <w:tcW w:w="1276" w:type="dxa"/>
            <w:vAlign w:val="center"/>
          </w:tcPr>
          <w:p w14:paraId="3401C3F8"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788" w:type="dxa"/>
            <w:vAlign w:val="center"/>
          </w:tcPr>
          <w:p w14:paraId="42C7DFA7" w14:textId="17018BB9" w:rsidR="0021700D" w:rsidRPr="003A20EE" w:rsidRDefault="005541A1" w:rsidP="00A67C31">
            <w:pPr>
              <w:snapToGrid w:val="0"/>
              <w:rPr>
                <w:rFonts w:ascii="ＭＳ 明朝" w:hAnsi="ＭＳ 明朝"/>
                <w:color w:val="000000" w:themeColor="text1"/>
                <w:szCs w:val="21"/>
              </w:rPr>
            </w:pPr>
            <w:r w:rsidRPr="003A20EE">
              <w:rPr>
                <w:rFonts w:ascii="ＭＳ 明朝" w:hAnsi="ＭＳ 明朝" w:hint="eastAsia"/>
                <w:color w:val="000000" w:themeColor="text1"/>
                <w:szCs w:val="21"/>
              </w:rPr>
              <w:t>都立</w:t>
            </w:r>
            <w:r w:rsidR="00B87D9A" w:rsidRPr="003A20EE">
              <w:rPr>
                <w:rFonts w:ascii="ＭＳ 明朝" w:hAnsi="ＭＳ 明朝" w:hint="eastAsia"/>
                <w:color w:val="000000" w:themeColor="text1"/>
                <w:szCs w:val="21"/>
              </w:rPr>
              <w:t>青鳥特別支援学校</w:t>
            </w:r>
          </w:p>
          <w:p w14:paraId="08DBEC5A" w14:textId="3793D940" w:rsidR="00BD0B90" w:rsidRPr="003A20EE" w:rsidRDefault="00BD0B90" w:rsidP="00A67C31">
            <w:pPr>
              <w:snapToGrid w:val="0"/>
              <w:rPr>
                <w:rFonts w:ascii="ＭＳ 明朝" w:hAnsi="ＭＳ 明朝"/>
                <w:color w:val="000000" w:themeColor="text1"/>
                <w:szCs w:val="21"/>
              </w:rPr>
            </w:pPr>
            <w:r w:rsidRPr="003A20EE">
              <w:rPr>
                <w:rFonts w:ascii="ＭＳ 明朝" w:hAnsi="ＭＳ 明朝" w:hint="eastAsia"/>
                <w:color w:val="000000" w:themeColor="text1"/>
                <w:szCs w:val="21"/>
              </w:rPr>
              <w:t>電</w:t>
            </w:r>
            <w:r w:rsidR="005541A1" w:rsidRPr="003A20EE">
              <w:rPr>
                <w:rFonts w:ascii="ＭＳ 明朝" w:hAnsi="ＭＳ 明朝" w:hint="eastAsia"/>
                <w:color w:val="000000" w:themeColor="text1"/>
                <w:szCs w:val="21"/>
              </w:rPr>
              <w:t xml:space="preserve">　</w:t>
            </w:r>
            <w:r w:rsidRPr="003A20EE">
              <w:rPr>
                <w:rFonts w:ascii="ＭＳ 明朝" w:hAnsi="ＭＳ 明朝" w:hint="eastAsia"/>
                <w:color w:val="000000" w:themeColor="text1"/>
                <w:szCs w:val="21"/>
              </w:rPr>
              <w:t>話</w:t>
            </w:r>
            <w:r w:rsidR="005541A1" w:rsidRPr="003A20EE">
              <w:rPr>
                <w:rFonts w:ascii="ＭＳ 明朝" w:hAnsi="ＭＳ 明朝" w:hint="eastAsia"/>
                <w:color w:val="000000" w:themeColor="text1"/>
                <w:szCs w:val="21"/>
              </w:rPr>
              <w:t xml:space="preserve">　</w:t>
            </w:r>
            <w:r w:rsidR="00B87D9A" w:rsidRPr="003A20EE">
              <w:rPr>
                <w:rFonts w:ascii="ＭＳ 明朝" w:hAnsi="ＭＳ 明朝" w:hint="eastAsia"/>
                <w:color w:val="000000" w:themeColor="text1"/>
                <w:szCs w:val="21"/>
              </w:rPr>
              <w:t>０３－３４２４－２５２５</w:t>
            </w:r>
            <w:r w:rsidRPr="003A20EE">
              <w:rPr>
                <w:rFonts w:ascii="ＭＳ 明朝" w:hAnsi="ＭＳ 明朝" w:hint="eastAsia"/>
                <w:color w:val="000000" w:themeColor="text1"/>
                <w:szCs w:val="21"/>
              </w:rPr>
              <w:t xml:space="preserve">　</w:t>
            </w:r>
          </w:p>
          <w:p w14:paraId="7806F4A3" w14:textId="5B6D119E" w:rsidR="001C32B4" w:rsidRPr="001C32B4" w:rsidRDefault="00131BB1" w:rsidP="005541A1">
            <w:pPr>
              <w:snapToGrid w:val="0"/>
              <w:rPr>
                <w:rFonts w:ascii="ＭＳ 明朝" w:hAnsi="ＭＳ 明朝"/>
                <w:color w:val="FF0000"/>
                <w:szCs w:val="21"/>
              </w:rPr>
            </w:pPr>
            <w:r w:rsidRPr="003A20EE">
              <w:rPr>
                <w:rFonts w:ascii="ＭＳ 明朝" w:hAnsi="ＭＳ 明朝" w:hint="eastAsia"/>
                <w:color w:val="000000" w:themeColor="text1"/>
                <w:szCs w:val="21"/>
              </w:rPr>
              <w:t>副校長</w:t>
            </w:r>
            <w:r w:rsidR="005541A1" w:rsidRPr="003A20EE">
              <w:rPr>
                <w:rFonts w:ascii="ＭＳ 明朝" w:hAnsi="ＭＳ 明朝" w:hint="eastAsia"/>
                <w:color w:val="000000" w:themeColor="text1"/>
                <w:szCs w:val="21"/>
              </w:rPr>
              <w:t xml:space="preserve">　</w:t>
            </w:r>
            <w:r w:rsidR="00B87D9A" w:rsidRPr="003A20EE">
              <w:rPr>
                <w:rFonts w:ascii="ＭＳ 明朝" w:hAnsi="ＭＳ 明朝" w:hint="eastAsia"/>
                <w:color w:val="000000" w:themeColor="text1"/>
                <w:szCs w:val="21"/>
              </w:rPr>
              <w:t>山﨑</w:t>
            </w:r>
          </w:p>
        </w:tc>
      </w:tr>
    </w:tbl>
    <w:p w14:paraId="0887F57D" w14:textId="1B59C0B7" w:rsidR="00841DB6" w:rsidRPr="00C15746" w:rsidRDefault="00841DB6" w:rsidP="00A5386A">
      <w:pPr>
        <w:tabs>
          <w:tab w:val="left" w:pos="2552"/>
        </w:tabs>
        <w:spacing w:line="360" w:lineRule="exact"/>
        <w:ind w:firstLineChars="150" w:firstLine="315"/>
        <w:jc w:val="center"/>
        <w:rPr>
          <w:rFonts w:ascii="ＭＳ 明朝" w:hAnsi="ＭＳ 明朝"/>
        </w:rPr>
      </w:pPr>
    </w:p>
    <w:sectPr w:rsidR="00841DB6" w:rsidRPr="00C15746"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C59A" w14:textId="77777777" w:rsidR="00496BB7" w:rsidRDefault="00496BB7" w:rsidP="00841DB6">
      <w:r>
        <w:separator/>
      </w:r>
    </w:p>
  </w:endnote>
  <w:endnote w:type="continuationSeparator" w:id="0">
    <w:p w14:paraId="03643A43" w14:textId="77777777" w:rsidR="00496BB7" w:rsidRDefault="00496BB7"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230F" w14:textId="77777777" w:rsidR="00496BB7" w:rsidRDefault="00496BB7" w:rsidP="00841DB6">
      <w:r>
        <w:separator/>
      </w:r>
    </w:p>
  </w:footnote>
  <w:footnote w:type="continuationSeparator" w:id="0">
    <w:p w14:paraId="71FB078E" w14:textId="77777777" w:rsidR="00496BB7" w:rsidRDefault="00496BB7"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62A2"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929586273">
    <w:abstractNumId w:val="2"/>
  </w:num>
  <w:num w:numId="2" w16cid:durableId="482085986">
    <w:abstractNumId w:val="0"/>
  </w:num>
  <w:num w:numId="3" w16cid:durableId="219172816">
    <w:abstractNumId w:val="7"/>
  </w:num>
  <w:num w:numId="4" w16cid:durableId="1147405313">
    <w:abstractNumId w:val="3"/>
  </w:num>
  <w:num w:numId="5" w16cid:durableId="365836157">
    <w:abstractNumId w:val="4"/>
  </w:num>
  <w:num w:numId="6" w16cid:durableId="1436945672">
    <w:abstractNumId w:val="5"/>
  </w:num>
  <w:num w:numId="7" w16cid:durableId="918446981">
    <w:abstractNumId w:val="1"/>
  </w:num>
  <w:num w:numId="8" w16cid:durableId="999692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10C34"/>
    <w:rsid w:val="00022EC8"/>
    <w:rsid w:val="0002538A"/>
    <w:rsid w:val="000256DE"/>
    <w:rsid w:val="00036632"/>
    <w:rsid w:val="00066DC7"/>
    <w:rsid w:val="000707A3"/>
    <w:rsid w:val="00072E60"/>
    <w:rsid w:val="000763A1"/>
    <w:rsid w:val="00085419"/>
    <w:rsid w:val="000977A9"/>
    <w:rsid w:val="000B7DBE"/>
    <w:rsid w:val="000C217B"/>
    <w:rsid w:val="000C70A3"/>
    <w:rsid w:val="000D0AF7"/>
    <w:rsid w:val="000D76A8"/>
    <w:rsid w:val="00101BB8"/>
    <w:rsid w:val="00105C57"/>
    <w:rsid w:val="00115CC8"/>
    <w:rsid w:val="001235D2"/>
    <w:rsid w:val="00125464"/>
    <w:rsid w:val="00131BB1"/>
    <w:rsid w:val="0014627B"/>
    <w:rsid w:val="00150F31"/>
    <w:rsid w:val="001700F7"/>
    <w:rsid w:val="0017726C"/>
    <w:rsid w:val="001778AE"/>
    <w:rsid w:val="00182CA6"/>
    <w:rsid w:val="00190FE2"/>
    <w:rsid w:val="00195837"/>
    <w:rsid w:val="001B0FB3"/>
    <w:rsid w:val="001B1CF9"/>
    <w:rsid w:val="001B1F92"/>
    <w:rsid w:val="001C32B4"/>
    <w:rsid w:val="001E55D5"/>
    <w:rsid w:val="001F0E61"/>
    <w:rsid w:val="001F55C0"/>
    <w:rsid w:val="00213821"/>
    <w:rsid w:val="0021700D"/>
    <w:rsid w:val="002226C4"/>
    <w:rsid w:val="00236D7C"/>
    <w:rsid w:val="00243AC8"/>
    <w:rsid w:val="002458CD"/>
    <w:rsid w:val="00265FFB"/>
    <w:rsid w:val="00276A88"/>
    <w:rsid w:val="00283E9D"/>
    <w:rsid w:val="002921D4"/>
    <w:rsid w:val="00295FB6"/>
    <w:rsid w:val="002A0B16"/>
    <w:rsid w:val="002A6AB4"/>
    <w:rsid w:val="002C447B"/>
    <w:rsid w:val="002C4ED3"/>
    <w:rsid w:val="002C6847"/>
    <w:rsid w:val="002E70AA"/>
    <w:rsid w:val="002F485D"/>
    <w:rsid w:val="0031102A"/>
    <w:rsid w:val="0032242D"/>
    <w:rsid w:val="003475FD"/>
    <w:rsid w:val="00361348"/>
    <w:rsid w:val="003630DA"/>
    <w:rsid w:val="00373364"/>
    <w:rsid w:val="00386B62"/>
    <w:rsid w:val="00386F61"/>
    <w:rsid w:val="003934C2"/>
    <w:rsid w:val="003A1138"/>
    <w:rsid w:val="003A20EE"/>
    <w:rsid w:val="003A3E0B"/>
    <w:rsid w:val="003D22BA"/>
    <w:rsid w:val="003D4A60"/>
    <w:rsid w:val="003D60BB"/>
    <w:rsid w:val="003E477C"/>
    <w:rsid w:val="003E6BAB"/>
    <w:rsid w:val="0040740D"/>
    <w:rsid w:val="004120EA"/>
    <w:rsid w:val="004230A8"/>
    <w:rsid w:val="00431F3C"/>
    <w:rsid w:val="004337DF"/>
    <w:rsid w:val="00446FB3"/>
    <w:rsid w:val="004474AD"/>
    <w:rsid w:val="00454A54"/>
    <w:rsid w:val="00455498"/>
    <w:rsid w:val="00466C9A"/>
    <w:rsid w:val="00472C27"/>
    <w:rsid w:val="00496BB7"/>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3514A"/>
    <w:rsid w:val="00543304"/>
    <w:rsid w:val="00543A44"/>
    <w:rsid w:val="00545FDF"/>
    <w:rsid w:val="005541A1"/>
    <w:rsid w:val="00565495"/>
    <w:rsid w:val="00573719"/>
    <w:rsid w:val="00581FCD"/>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26616"/>
    <w:rsid w:val="0063111B"/>
    <w:rsid w:val="00641703"/>
    <w:rsid w:val="00644BA7"/>
    <w:rsid w:val="0065028C"/>
    <w:rsid w:val="006760CD"/>
    <w:rsid w:val="00676505"/>
    <w:rsid w:val="006778BC"/>
    <w:rsid w:val="00682DFF"/>
    <w:rsid w:val="006850AD"/>
    <w:rsid w:val="00691690"/>
    <w:rsid w:val="006A516B"/>
    <w:rsid w:val="006A63C5"/>
    <w:rsid w:val="006B126C"/>
    <w:rsid w:val="006B4EF6"/>
    <w:rsid w:val="006C170F"/>
    <w:rsid w:val="006C30F7"/>
    <w:rsid w:val="006D131B"/>
    <w:rsid w:val="006E05D3"/>
    <w:rsid w:val="006E15B7"/>
    <w:rsid w:val="00700657"/>
    <w:rsid w:val="00701506"/>
    <w:rsid w:val="00705D4C"/>
    <w:rsid w:val="00712FCE"/>
    <w:rsid w:val="00723C30"/>
    <w:rsid w:val="00731E8E"/>
    <w:rsid w:val="007357BD"/>
    <w:rsid w:val="00745BCE"/>
    <w:rsid w:val="00764305"/>
    <w:rsid w:val="0076551A"/>
    <w:rsid w:val="007725AD"/>
    <w:rsid w:val="00772C00"/>
    <w:rsid w:val="00793C4A"/>
    <w:rsid w:val="007C3078"/>
    <w:rsid w:val="007C623F"/>
    <w:rsid w:val="007D39EE"/>
    <w:rsid w:val="00821F99"/>
    <w:rsid w:val="008257F4"/>
    <w:rsid w:val="00830444"/>
    <w:rsid w:val="0083690F"/>
    <w:rsid w:val="00841DB6"/>
    <w:rsid w:val="008529BE"/>
    <w:rsid w:val="00863BA7"/>
    <w:rsid w:val="00863E23"/>
    <w:rsid w:val="00866C1E"/>
    <w:rsid w:val="00882653"/>
    <w:rsid w:val="008940CB"/>
    <w:rsid w:val="008A4C00"/>
    <w:rsid w:val="008B59A6"/>
    <w:rsid w:val="008B7C7E"/>
    <w:rsid w:val="008C5E5E"/>
    <w:rsid w:val="008D2BF2"/>
    <w:rsid w:val="008F1DC1"/>
    <w:rsid w:val="008F4CB7"/>
    <w:rsid w:val="0090539F"/>
    <w:rsid w:val="0090640E"/>
    <w:rsid w:val="0091356F"/>
    <w:rsid w:val="00930FF4"/>
    <w:rsid w:val="00932B7E"/>
    <w:rsid w:val="00937C4D"/>
    <w:rsid w:val="0094178E"/>
    <w:rsid w:val="009523BB"/>
    <w:rsid w:val="009572B2"/>
    <w:rsid w:val="00960D43"/>
    <w:rsid w:val="00963D9E"/>
    <w:rsid w:val="009658DE"/>
    <w:rsid w:val="00983DFB"/>
    <w:rsid w:val="00984D7C"/>
    <w:rsid w:val="009863E4"/>
    <w:rsid w:val="00992710"/>
    <w:rsid w:val="009C20D6"/>
    <w:rsid w:val="009C52AC"/>
    <w:rsid w:val="009E6B99"/>
    <w:rsid w:val="009F0C45"/>
    <w:rsid w:val="009F63FA"/>
    <w:rsid w:val="009F7BCC"/>
    <w:rsid w:val="00A0679F"/>
    <w:rsid w:val="00A14F79"/>
    <w:rsid w:val="00A155BB"/>
    <w:rsid w:val="00A157D4"/>
    <w:rsid w:val="00A530AA"/>
    <w:rsid w:val="00A5386A"/>
    <w:rsid w:val="00A53EE2"/>
    <w:rsid w:val="00A60D74"/>
    <w:rsid w:val="00A62394"/>
    <w:rsid w:val="00A67C31"/>
    <w:rsid w:val="00A7679B"/>
    <w:rsid w:val="00A840D3"/>
    <w:rsid w:val="00A852EF"/>
    <w:rsid w:val="00A858E8"/>
    <w:rsid w:val="00A874FB"/>
    <w:rsid w:val="00A93B7F"/>
    <w:rsid w:val="00A9769E"/>
    <w:rsid w:val="00AB373F"/>
    <w:rsid w:val="00AB6E69"/>
    <w:rsid w:val="00AC6449"/>
    <w:rsid w:val="00AD1A6A"/>
    <w:rsid w:val="00AE4ED4"/>
    <w:rsid w:val="00B04242"/>
    <w:rsid w:val="00B061FA"/>
    <w:rsid w:val="00B105D4"/>
    <w:rsid w:val="00B171C1"/>
    <w:rsid w:val="00B31ACA"/>
    <w:rsid w:val="00B61244"/>
    <w:rsid w:val="00B70AB3"/>
    <w:rsid w:val="00B718B8"/>
    <w:rsid w:val="00B72C4F"/>
    <w:rsid w:val="00B80221"/>
    <w:rsid w:val="00B87D9A"/>
    <w:rsid w:val="00B90191"/>
    <w:rsid w:val="00B903CC"/>
    <w:rsid w:val="00BA0DCE"/>
    <w:rsid w:val="00BA3C68"/>
    <w:rsid w:val="00BA5DDD"/>
    <w:rsid w:val="00BB7BCF"/>
    <w:rsid w:val="00BD0B90"/>
    <w:rsid w:val="00BD1F7B"/>
    <w:rsid w:val="00BD49EF"/>
    <w:rsid w:val="00BE272A"/>
    <w:rsid w:val="00BE38B9"/>
    <w:rsid w:val="00BE5256"/>
    <w:rsid w:val="00C00D41"/>
    <w:rsid w:val="00C14A55"/>
    <w:rsid w:val="00C15746"/>
    <w:rsid w:val="00C160E6"/>
    <w:rsid w:val="00C31C99"/>
    <w:rsid w:val="00C32ACC"/>
    <w:rsid w:val="00C51D93"/>
    <w:rsid w:val="00C538BC"/>
    <w:rsid w:val="00C60A68"/>
    <w:rsid w:val="00C62F92"/>
    <w:rsid w:val="00C6532B"/>
    <w:rsid w:val="00C8031D"/>
    <w:rsid w:val="00C87B31"/>
    <w:rsid w:val="00C87B94"/>
    <w:rsid w:val="00CA1880"/>
    <w:rsid w:val="00CA5C34"/>
    <w:rsid w:val="00CA6006"/>
    <w:rsid w:val="00CA7AD4"/>
    <w:rsid w:val="00CB05A0"/>
    <w:rsid w:val="00CB13F5"/>
    <w:rsid w:val="00CB537E"/>
    <w:rsid w:val="00CD2153"/>
    <w:rsid w:val="00CD2F5C"/>
    <w:rsid w:val="00CF439B"/>
    <w:rsid w:val="00CF582D"/>
    <w:rsid w:val="00D02C07"/>
    <w:rsid w:val="00D04F48"/>
    <w:rsid w:val="00D05496"/>
    <w:rsid w:val="00D06C68"/>
    <w:rsid w:val="00D14EF8"/>
    <w:rsid w:val="00D21240"/>
    <w:rsid w:val="00D33EB3"/>
    <w:rsid w:val="00D36CFD"/>
    <w:rsid w:val="00D51E5E"/>
    <w:rsid w:val="00D611F0"/>
    <w:rsid w:val="00D622FC"/>
    <w:rsid w:val="00D77640"/>
    <w:rsid w:val="00D83A86"/>
    <w:rsid w:val="00D9559F"/>
    <w:rsid w:val="00DA3B0A"/>
    <w:rsid w:val="00DA73D0"/>
    <w:rsid w:val="00DB0F95"/>
    <w:rsid w:val="00DC0B19"/>
    <w:rsid w:val="00DC1C31"/>
    <w:rsid w:val="00DE0FD9"/>
    <w:rsid w:val="00DE75E1"/>
    <w:rsid w:val="00DF1E8B"/>
    <w:rsid w:val="00E011B4"/>
    <w:rsid w:val="00E10291"/>
    <w:rsid w:val="00E1112F"/>
    <w:rsid w:val="00E158A4"/>
    <w:rsid w:val="00E31CDA"/>
    <w:rsid w:val="00E47BF7"/>
    <w:rsid w:val="00E51E27"/>
    <w:rsid w:val="00E5341F"/>
    <w:rsid w:val="00E83362"/>
    <w:rsid w:val="00E904EF"/>
    <w:rsid w:val="00E90F78"/>
    <w:rsid w:val="00E92266"/>
    <w:rsid w:val="00EB4B81"/>
    <w:rsid w:val="00EC36CA"/>
    <w:rsid w:val="00ED39C7"/>
    <w:rsid w:val="00EE5733"/>
    <w:rsid w:val="00EE6285"/>
    <w:rsid w:val="00EE700E"/>
    <w:rsid w:val="00EF2C30"/>
    <w:rsid w:val="00EF3B0F"/>
    <w:rsid w:val="00F10A5A"/>
    <w:rsid w:val="00F33270"/>
    <w:rsid w:val="00F43B6C"/>
    <w:rsid w:val="00F576BE"/>
    <w:rsid w:val="00F74628"/>
    <w:rsid w:val="00F7770B"/>
    <w:rsid w:val="00F801FA"/>
    <w:rsid w:val="00F92CEC"/>
    <w:rsid w:val="00F93D4D"/>
    <w:rsid w:val="00F9598E"/>
    <w:rsid w:val="00FA3726"/>
    <w:rsid w:val="00FB1E88"/>
    <w:rsid w:val="00FC61A9"/>
    <w:rsid w:val="00FF0153"/>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55053C"/>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 w:type="character" w:styleId="ac">
    <w:name w:val="Hyperlink"/>
    <w:basedOn w:val="a0"/>
    <w:uiPriority w:val="99"/>
    <w:unhideWhenUsed/>
    <w:rsid w:val="001C32B4"/>
    <w:rPr>
      <w:color w:val="0000FF" w:themeColor="hyperlink"/>
      <w:u w:val="single"/>
    </w:rPr>
  </w:style>
  <w:style w:type="character" w:styleId="ad">
    <w:name w:val="annotation reference"/>
    <w:basedOn w:val="a0"/>
    <w:uiPriority w:val="99"/>
    <w:semiHidden/>
    <w:unhideWhenUsed/>
    <w:rsid w:val="006C170F"/>
    <w:rPr>
      <w:sz w:val="18"/>
      <w:szCs w:val="18"/>
    </w:rPr>
  </w:style>
  <w:style w:type="paragraph" w:styleId="ae">
    <w:name w:val="annotation text"/>
    <w:basedOn w:val="a"/>
    <w:link w:val="af"/>
    <w:uiPriority w:val="99"/>
    <w:semiHidden/>
    <w:unhideWhenUsed/>
    <w:rsid w:val="006C170F"/>
    <w:pPr>
      <w:jc w:val="left"/>
    </w:pPr>
  </w:style>
  <w:style w:type="character" w:customStyle="1" w:styleId="af">
    <w:name w:val="コメント文字列 (文字)"/>
    <w:basedOn w:val="a0"/>
    <w:link w:val="ae"/>
    <w:uiPriority w:val="99"/>
    <w:semiHidden/>
    <w:rsid w:val="006C170F"/>
    <w:rPr>
      <w:kern w:val="2"/>
      <w:sz w:val="21"/>
      <w:szCs w:val="24"/>
    </w:rPr>
  </w:style>
  <w:style w:type="paragraph" w:styleId="af0">
    <w:name w:val="annotation subject"/>
    <w:basedOn w:val="ae"/>
    <w:next w:val="ae"/>
    <w:link w:val="af1"/>
    <w:uiPriority w:val="99"/>
    <w:semiHidden/>
    <w:unhideWhenUsed/>
    <w:rsid w:val="006C170F"/>
    <w:rPr>
      <w:b/>
      <w:bCs/>
    </w:rPr>
  </w:style>
  <w:style w:type="character" w:customStyle="1" w:styleId="af1">
    <w:name w:val="コメント内容 (文字)"/>
    <w:basedOn w:val="af"/>
    <w:link w:val="af0"/>
    <w:uiPriority w:val="99"/>
    <w:semiHidden/>
    <w:rsid w:val="006C170F"/>
    <w:rPr>
      <w:b/>
      <w:bCs/>
      <w:kern w:val="2"/>
      <w:sz w:val="21"/>
      <w:szCs w:val="24"/>
    </w:rPr>
  </w:style>
  <w:style w:type="character" w:styleId="af2">
    <w:name w:val="Unresolved Mention"/>
    <w:basedOn w:val="a0"/>
    <w:uiPriority w:val="99"/>
    <w:semiHidden/>
    <w:unhideWhenUsed/>
    <w:rsid w:val="00085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2D5F-A740-4109-ADD8-92496DA5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2051</Words>
  <Characters>2153</Characters>
  <Application>Microsoft Office Word</Application>
  <DocSecurity>0</DocSecurity>
  <Lines>103</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山崎　裕之</cp:lastModifiedBy>
  <cp:revision>2</cp:revision>
  <cp:lastPrinted>2023-03-16T01:09:00Z</cp:lastPrinted>
  <dcterms:created xsi:type="dcterms:W3CDTF">2026-02-25T01:08:00Z</dcterms:created>
  <dcterms:modified xsi:type="dcterms:W3CDTF">2026-02-25T01:08:00Z</dcterms:modified>
</cp:coreProperties>
</file>